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6C7B" w:rsidRPr="00BA71A2" w:rsidRDefault="00446C7B" w:rsidP="00446C7B">
      <w:pPr>
        <w:pStyle w:val="a3"/>
        <w:ind w:firstLineChars="0" w:firstLine="0"/>
      </w:pPr>
      <w:r w:rsidRPr="00BA71A2">
        <w:rPr>
          <w:rFonts w:hint="eastAsia"/>
        </w:rPr>
        <w:t>附件</w:t>
      </w:r>
      <w:r>
        <w:rPr>
          <w:rFonts w:hint="eastAsia"/>
        </w:rPr>
        <w:t>2</w:t>
      </w:r>
    </w:p>
    <w:p w:rsidR="00446C7B" w:rsidRDefault="00446C7B" w:rsidP="00446C7B">
      <w:pPr>
        <w:pStyle w:val="a5"/>
        <w:spacing w:line="160" w:lineRule="exact"/>
        <w:rPr>
          <w:rFonts w:hint="eastAsia"/>
        </w:rPr>
      </w:pPr>
    </w:p>
    <w:p w:rsidR="00446C7B" w:rsidRPr="00BA71A2" w:rsidRDefault="00446C7B" w:rsidP="00446C7B">
      <w:pPr>
        <w:pStyle w:val="a5"/>
      </w:pPr>
      <w:bookmarkStart w:id="0" w:name="_GoBack"/>
      <w:r w:rsidRPr="00BA71A2">
        <w:rPr>
          <w:rFonts w:hint="eastAsia"/>
        </w:rPr>
        <w:t>四川省安全文化建设示范企业评价标准</w:t>
      </w:r>
    </w:p>
    <w:bookmarkEnd w:id="0"/>
    <w:p w:rsidR="00446C7B" w:rsidRDefault="00446C7B" w:rsidP="00446C7B">
      <w:pPr>
        <w:pStyle w:val="a4"/>
        <w:spacing w:line="620" w:lineRule="exact"/>
        <w:ind w:firstLine="640"/>
        <w:jc w:val="center"/>
        <w:rPr>
          <w:rFonts w:hint="eastAsia"/>
        </w:rPr>
      </w:pPr>
      <w:r w:rsidRPr="00BA71A2">
        <w:rPr>
          <w:rFonts w:hint="eastAsia"/>
        </w:rPr>
        <w:t>（试行）</w:t>
      </w:r>
    </w:p>
    <w:p w:rsidR="00446C7B" w:rsidRPr="00F36663" w:rsidRDefault="00446C7B" w:rsidP="00446C7B">
      <w:pPr>
        <w:pStyle w:val="a6"/>
        <w:spacing w:line="340" w:lineRule="exact"/>
        <w:ind w:firstLine="641"/>
        <w:rPr>
          <w:rFonts w:hint="eastAsia"/>
        </w:rPr>
      </w:pPr>
    </w:p>
    <w:tbl>
      <w:tblPr>
        <w:tblW w:w="15022" w:type="dxa"/>
        <w:jc w:val="center"/>
        <w:tblInd w:w="-27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60"/>
        <w:gridCol w:w="1701"/>
        <w:gridCol w:w="8155"/>
        <w:gridCol w:w="1342"/>
        <w:gridCol w:w="2664"/>
      </w:tblGrid>
      <w:tr w:rsidR="00446C7B" w:rsidRPr="00907967" w:rsidTr="00154D2D">
        <w:trPr>
          <w:trHeight w:val="612"/>
          <w:tblHeader/>
          <w:jc w:val="center"/>
        </w:trPr>
        <w:tc>
          <w:tcPr>
            <w:tcW w:w="1160"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int="eastAsia"/>
                <w:b/>
                <w:spacing w:val="-4"/>
                <w:szCs w:val="28"/>
              </w:rPr>
            </w:pPr>
            <w:r w:rsidRPr="00907967">
              <w:rPr>
                <w:rFonts w:hint="eastAsia"/>
                <w:b/>
                <w:szCs w:val="28"/>
              </w:rPr>
              <w:t>序号</w:t>
            </w:r>
          </w:p>
        </w:tc>
        <w:tc>
          <w:tcPr>
            <w:tcW w:w="1701"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int="eastAsia"/>
                <w:b/>
                <w:spacing w:val="-4"/>
                <w:szCs w:val="28"/>
              </w:rPr>
            </w:pPr>
            <w:r w:rsidRPr="00907967">
              <w:rPr>
                <w:rFonts w:hint="eastAsia"/>
                <w:b/>
                <w:szCs w:val="28"/>
              </w:rPr>
              <w:t>一级指标</w:t>
            </w:r>
          </w:p>
        </w:tc>
        <w:tc>
          <w:tcPr>
            <w:tcW w:w="8155"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int="eastAsia"/>
                <w:b/>
                <w:spacing w:val="-4"/>
                <w:szCs w:val="28"/>
              </w:rPr>
            </w:pPr>
            <w:r w:rsidRPr="00907967">
              <w:rPr>
                <w:rFonts w:hint="eastAsia"/>
                <w:b/>
                <w:szCs w:val="28"/>
              </w:rPr>
              <w:t>二级指标</w:t>
            </w:r>
          </w:p>
        </w:tc>
        <w:tc>
          <w:tcPr>
            <w:tcW w:w="1342"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int="eastAsia"/>
                <w:b/>
                <w:spacing w:val="-4"/>
                <w:szCs w:val="28"/>
              </w:rPr>
            </w:pPr>
            <w:r w:rsidRPr="00907967">
              <w:rPr>
                <w:rFonts w:hint="eastAsia"/>
                <w:b/>
                <w:szCs w:val="28"/>
              </w:rPr>
              <w:t>评价</w:t>
            </w:r>
          </w:p>
        </w:tc>
        <w:tc>
          <w:tcPr>
            <w:tcW w:w="2664"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int="eastAsia"/>
                <w:b/>
                <w:spacing w:val="-4"/>
                <w:szCs w:val="28"/>
              </w:rPr>
            </w:pPr>
            <w:r w:rsidRPr="00907967">
              <w:rPr>
                <w:rFonts w:hint="eastAsia"/>
                <w:b/>
                <w:szCs w:val="28"/>
              </w:rPr>
              <w:t>备注</w:t>
            </w:r>
          </w:p>
        </w:tc>
      </w:tr>
      <w:tr w:rsidR="00446C7B" w:rsidRPr="00907967" w:rsidTr="00154D2D">
        <w:trPr>
          <w:trHeight w:val="1684"/>
          <w:jc w:val="center"/>
        </w:trPr>
        <w:tc>
          <w:tcPr>
            <w:tcW w:w="1160"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int="eastAsia"/>
                <w:spacing w:val="-4"/>
                <w:szCs w:val="28"/>
              </w:rPr>
            </w:pPr>
          </w:p>
        </w:tc>
        <w:tc>
          <w:tcPr>
            <w:tcW w:w="1701"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int="eastAsia"/>
                <w:spacing w:val="-4"/>
                <w:szCs w:val="28"/>
              </w:rPr>
            </w:pPr>
            <w:r w:rsidRPr="00907967">
              <w:rPr>
                <w:rFonts w:hAnsi="仿宋_GB2312" w:hint="eastAsia"/>
                <w:szCs w:val="28"/>
              </w:rPr>
              <w:t>基本条件</w:t>
            </w:r>
          </w:p>
        </w:tc>
        <w:tc>
          <w:tcPr>
            <w:tcW w:w="8155"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jc w:val="left"/>
              <w:rPr>
                <w:rFonts w:hAnsi="仿宋_GB2312" w:hint="eastAsia"/>
                <w:spacing w:val="-4"/>
                <w:szCs w:val="28"/>
              </w:rPr>
            </w:pPr>
            <w:r w:rsidRPr="00907967">
              <w:rPr>
                <w:rFonts w:hAnsi="仿宋_GB2312" w:hint="eastAsia"/>
                <w:szCs w:val="28"/>
              </w:rPr>
              <w:t>1</w:t>
            </w:r>
            <w:r w:rsidRPr="00907967">
              <w:rPr>
                <w:rFonts w:hAnsi="仿宋_GB2312" w:hint="eastAsia"/>
                <w:szCs w:val="28"/>
              </w:rPr>
              <w:t>、企业在申报安全文化标准建设试点单位前，连续</w:t>
            </w:r>
            <w:r w:rsidRPr="00907967">
              <w:rPr>
                <w:rFonts w:hAnsi="仿宋_GB2312" w:hint="eastAsia"/>
                <w:szCs w:val="28"/>
              </w:rPr>
              <w:t>3</w:t>
            </w:r>
            <w:r w:rsidRPr="00907967">
              <w:rPr>
                <w:rFonts w:hAnsi="仿宋_GB2312" w:hint="eastAsia"/>
                <w:szCs w:val="28"/>
              </w:rPr>
              <w:t>年没有发生死亡和一次</w:t>
            </w:r>
            <w:r w:rsidRPr="00907967">
              <w:rPr>
                <w:rFonts w:hAnsi="仿宋_GB2312" w:hint="eastAsia"/>
                <w:szCs w:val="28"/>
              </w:rPr>
              <w:t>3</w:t>
            </w:r>
            <w:r w:rsidRPr="00907967">
              <w:rPr>
                <w:rFonts w:hAnsi="仿宋_GB2312" w:hint="eastAsia"/>
                <w:szCs w:val="28"/>
              </w:rPr>
              <w:t>人（含）以上重伤生产安全责任事故。</w:t>
            </w:r>
          </w:p>
          <w:p w:rsidR="00446C7B" w:rsidRPr="00907967" w:rsidRDefault="00446C7B" w:rsidP="00154D2D">
            <w:pPr>
              <w:pStyle w:val="a6"/>
              <w:spacing w:line="420" w:lineRule="exact"/>
              <w:jc w:val="left"/>
              <w:rPr>
                <w:rFonts w:hAnsi="仿宋_GB2312" w:hint="eastAsia"/>
                <w:szCs w:val="28"/>
              </w:rPr>
            </w:pPr>
            <w:r w:rsidRPr="00907967">
              <w:rPr>
                <w:rFonts w:hAnsi="仿宋_GB2312" w:hint="eastAsia"/>
                <w:szCs w:val="28"/>
              </w:rPr>
              <w:t>2</w:t>
            </w:r>
            <w:r w:rsidRPr="00907967">
              <w:rPr>
                <w:rFonts w:hAnsi="仿宋_GB2312" w:hint="eastAsia"/>
                <w:szCs w:val="28"/>
              </w:rPr>
              <w:t>、企业近</w:t>
            </w:r>
            <w:r w:rsidRPr="00907967">
              <w:rPr>
                <w:rFonts w:hAnsi="仿宋_GB2312" w:hint="eastAsia"/>
                <w:szCs w:val="28"/>
              </w:rPr>
              <w:t>2</w:t>
            </w:r>
            <w:r w:rsidRPr="00907967">
              <w:rPr>
                <w:rFonts w:hAnsi="仿宋_GB2312" w:hint="eastAsia"/>
                <w:szCs w:val="28"/>
              </w:rPr>
              <w:t>年未受到市级以上安全监管监察机构行政处罚。</w:t>
            </w:r>
          </w:p>
          <w:p w:rsidR="00446C7B" w:rsidRPr="00907967" w:rsidRDefault="00446C7B" w:rsidP="00154D2D">
            <w:pPr>
              <w:pStyle w:val="a6"/>
              <w:spacing w:line="420" w:lineRule="exact"/>
              <w:jc w:val="left"/>
              <w:rPr>
                <w:rFonts w:hAnsi="仿宋_GB2312" w:hint="eastAsia"/>
                <w:spacing w:val="-4"/>
                <w:szCs w:val="28"/>
              </w:rPr>
            </w:pPr>
            <w:r w:rsidRPr="00907967">
              <w:rPr>
                <w:rFonts w:hAnsi="仿宋_GB2312" w:hint="eastAsia"/>
                <w:szCs w:val="28"/>
              </w:rPr>
              <w:t>3</w:t>
            </w:r>
            <w:r w:rsidRPr="00907967">
              <w:rPr>
                <w:rFonts w:hAnsi="仿宋_GB2312" w:hint="eastAsia"/>
                <w:szCs w:val="28"/>
              </w:rPr>
              <w:t>、安全生产标准化建设原则上不低于二级。</w:t>
            </w:r>
          </w:p>
        </w:tc>
        <w:tc>
          <w:tcPr>
            <w:tcW w:w="1342"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int="eastAsia"/>
                <w:spacing w:val="-4"/>
                <w:szCs w:val="28"/>
              </w:rPr>
            </w:pPr>
          </w:p>
        </w:tc>
        <w:tc>
          <w:tcPr>
            <w:tcW w:w="2664"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int="eastAsia"/>
                <w:spacing w:val="-4"/>
                <w:szCs w:val="28"/>
              </w:rPr>
            </w:pPr>
            <w:r w:rsidRPr="00907967">
              <w:rPr>
                <w:rFonts w:hint="eastAsia"/>
                <w:szCs w:val="28"/>
              </w:rPr>
              <w:t>基本条件不需打分</w:t>
            </w:r>
          </w:p>
        </w:tc>
      </w:tr>
      <w:tr w:rsidR="00446C7B" w:rsidRPr="00907967" w:rsidTr="00154D2D">
        <w:trPr>
          <w:trHeight w:val="564"/>
          <w:jc w:val="center"/>
        </w:trPr>
        <w:tc>
          <w:tcPr>
            <w:tcW w:w="1160" w:type="dxa"/>
            <w:vMerge w:val="restart"/>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r w:rsidRPr="00907967">
              <w:rPr>
                <w:rFonts w:hAnsi="仿宋_GB2312" w:hint="eastAsia"/>
                <w:szCs w:val="28"/>
              </w:rPr>
              <w:t>1</w:t>
            </w:r>
          </w:p>
        </w:tc>
        <w:tc>
          <w:tcPr>
            <w:tcW w:w="1701" w:type="dxa"/>
            <w:vMerge w:val="restart"/>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r w:rsidRPr="00907967">
              <w:rPr>
                <w:rFonts w:hAnsi="仿宋_GB2312" w:hint="eastAsia"/>
                <w:szCs w:val="28"/>
              </w:rPr>
              <w:t>安全承诺</w:t>
            </w:r>
          </w:p>
        </w:tc>
        <w:tc>
          <w:tcPr>
            <w:tcW w:w="8155"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jc w:val="left"/>
              <w:rPr>
                <w:rFonts w:hAnsi="仿宋_GB2312" w:hint="eastAsia"/>
                <w:spacing w:val="-4"/>
                <w:szCs w:val="28"/>
              </w:rPr>
            </w:pPr>
            <w:r w:rsidRPr="00907967">
              <w:rPr>
                <w:rFonts w:hAnsi="仿宋_GB2312" w:hint="eastAsia"/>
                <w:szCs w:val="28"/>
              </w:rPr>
              <w:t>1</w:t>
            </w:r>
            <w:r w:rsidRPr="00907967">
              <w:rPr>
                <w:rFonts w:hAnsi="仿宋_GB2312" w:hint="eastAsia"/>
                <w:szCs w:val="28"/>
              </w:rPr>
              <w:t>、企业安全理念内容完整、明确，安全目标清晰，切合企业实际。</w:t>
            </w:r>
          </w:p>
        </w:tc>
        <w:tc>
          <w:tcPr>
            <w:tcW w:w="1342"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c>
          <w:tcPr>
            <w:tcW w:w="2664"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r>
      <w:tr w:rsidR="00446C7B" w:rsidRPr="00907967" w:rsidTr="00154D2D">
        <w:trPr>
          <w:trHeight w:val="838"/>
          <w:jc w:val="center"/>
        </w:trPr>
        <w:tc>
          <w:tcPr>
            <w:tcW w:w="1160" w:type="dxa"/>
            <w:vMerge/>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c>
          <w:tcPr>
            <w:tcW w:w="1701" w:type="dxa"/>
            <w:vMerge/>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c>
          <w:tcPr>
            <w:tcW w:w="8155"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jc w:val="left"/>
              <w:rPr>
                <w:rFonts w:hAnsi="仿宋_GB2312" w:hint="eastAsia"/>
                <w:spacing w:val="-4"/>
                <w:szCs w:val="28"/>
              </w:rPr>
            </w:pPr>
            <w:r w:rsidRPr="00907967">
              <w:rPr>
                <w:rFonts w:hAnsi="仿宋_GB2312" w:hint="eastAsia"/>
                <w:szCs w:val="28"/>
              </w:rPr>
              <w:t>2</w:t>
            </w:r>
            <w:r w:rsidRPr="00907967">
              <w:rPr>
                <w:rFonts w:hAnsi="仿宋_GB2312" w:hint="eastAsia"/>
                <w:szCs w:val="28"/>
              </w:rPr>
              <w:t>、定期召开企业级安全工作会议，发表安全信息声明，接受职工代表大会监督并做到安全承诺广而告之。</w:t>
            </w:r>
          </w:p>
        </w:tc>
        <w:tc>
          <w:tcPr>
            <w:tcW w:w="1342"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c>
          <w:tcPr>
            <w:tcW w:w="2664"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r>
      <w:tr w:rsidR="00446C7B" w:rsidRPr="00907967" w:rsidTr="00154D2D">
        <w:trPr>
          <w:trHeight w:val="983"/>
          <w:jc w:val="center"/>
        </w:trPr>
        <w:tc>
          <w:tcPr>
            <w:tcW w:w="1160" w:type="dxa"/>
            <w:vMerge/>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c>
          <w:tcPr>
            <w:tcW w:w="1701" w:type="dxa"/>
            <w:vMerge/>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c>
          <w:tcPr>
            <w:tcW w:w="8155"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jc w:val="left"/>
              <w:rPr>
                <w:rFonts w:hAnsi="仿宋_GB2312" w:hint="eastAsia"/>
                <w:spacing w:val="-4"/>
                <w:szCs w:val="28"/>
              </w:rPr>
            </w:pPr>
            <w:r w:rsidRPr="00907967">
              <w:rPr>
                <w:rFonts w:hAnsi="仿宋_GB2312" w:hint="eastAsia"/>
                <w:szCs w:val="28"/>
              </w:rPr>
              <w:t>3</w:t>
            </w:r>
            <w:r w:rsidRPr="00907967">
              <w:rPr>
                <w:rFonts w:hAnsi="仿宋_GB2312" w:hint="eastAsia"/>
                <w:szCs w:val="28"/>
              </w:rPr>
              <w:t>、各级领导和员工建立健全安全责任，明确并建立完备的汇报制度，各级管理人员每季度按有关制度自查</w:t>
            </w:r>
            <w:r w:rsidRPr="00907967">
              <w:rPr>
                <w:rFonts w:hAnsi="仿宋_GB2312" w:hint="eastAsia"/>
                <w:szCs w:val="28"/>
              </w:rPr>
              <w:t>1</w:t>
            </w:r>
            <w:r w:rsidRPr="00907967">
              <w:rPr>
                <w:rFonts w:hAnsi="仿宋_GB2312" w:hint="eastAsia"/>
                <w:szCs w:val="28"/>
              </w:rPr>
              <w:t>次。</w:t>
            </w:r>
          </w:p>
        </w:tc>
        <w:tc>
          <w:tcPr>
            <w:tcW w:w="1342"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c>
          <w:tcPr>
            <w:tcW w:w="2664"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r>
      <w:tr w:rsidR="00446C7B" w:rsidRPr="00907967" w:rsidTr="00154D2D">
        <w:trPr>
          <w:trHeight w:val="552"/>
          <w:jc w:val="center"/>
        </w:trPr>
        <w:tc>
          <w:tcPr>
            <w:tcW w:w="1160" w:type="dxa"/>
            <w:vMerge/>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c>
          <w:tcPr>
            <w:tcW w:w="1701" w:type="dxa"/>
            <w:vMerge/>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c>
          <w:tcPr>
            <w:tcW w:w="8155"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jc w:val="left"/>
              <w:rPr>
                <w:rFonts w:hAnsi="仿宋_GB2312" w:hint="eastAsia"/>
                <w:spacing w:val="-4"/>
                <w:szCs w:val="28"/>
              </w:rPr>
            </w:pPr>
            <w:r w:rsidRPr="00907967">
              <w:rPr>
                <w:rFonts w:hAnsi="仿宋_GB2312" w:hint="eastAsia"/>
                <w:szCs w:val="28"/>
              </w:rPr>
              <w:t>4</w:t>
            </w:r>
            <w:r w:rsidRPr="00907967">
              <w:rPr>
                <w:rFonts w:hAnsi="仿宋_GB2312" w:hint="eastAsia"/>
                <w:szCs w:val="28"/>
              </w:rPr>
              <w:t>、领导层、管理层、车间、班组和岗位逐级签订安全承诺责任书。</w:t>
            </w:r>
          </w:p>
        </w:tc>
        <w:tc>
          <w:tcPr>
            <w:tcW w:w="1342"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c>
          <w:tcPr>
            <w:tcW w:w="2664"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r>
      <w:tr w:rsidR="00446C7B" w:rsidRPr="00907967" w:rsidTr="00154D2D">
        <w:trPr>
          <w:trHeight w:val="927"/>
          <w:jc w:val="center"/>
        </w:trPr>
        <w:tc>
          <w:tcPr>
            <w:tcW w:w="1160" w:type="dxa"/>
            <w:vMerge w:val="restart"/>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360" w:lineRule="exact"/>
              <w:rPr>
                <w:rFonts w:hAnsi="仿宋_GB2312" w:hint="eastAsia"/>
                <w:spacing w:val="-4"/>
                <w:szCs w:val="28"/>
              </w:rPr>
            </w:pPr>
            <w:r w:rsidRPr="00907967">
              <w:rPr>
                <w:rFonts w:hAnsi="仿宋_GB2312" w:hint="eastAsia"/>
                <w:szCs w:val="28"/>
              </w:rPr>
              <w:t>2</w:t>
            </w:r>
          </w:p>
        </w:tc>
        <w:tc>
          <w:tcPr>
            <w:tcW w:w="1701" w:type="dxa"/>
            <w:vMerge w:val="restart"/>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360" w:lineRule="exact"/>
              <w:rPr>
                <w:rFonts w:hAnsi="仿宋_GB2312" w:hint="eastAsia"/>
                <w:spacing w:val="-4"/>
                <w:szCs w:val="28"/>
              </w:rPr>
            </w:pPr>
            <w:r w:rsidRPr="00907967">
              <w:rPr>
                <w:rFonts w:hAnsi="仿宋_GB2312" w:hint="eastAsia"/>
                <w:szCs w:val="28"/>
              </w:rPr>
              <w:t>安全制度</w:t>
            </w:r>
          </w:p>
        </w:tc>
        <w:tc>
          <w:tcPr>
            <w:tcW w:w="8155"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360" w:lineRule="exact"/>
              <w:jc w:val="left"/>
              <w:rPr>
                <w:rFonts w:hAnsi="仿宋_GB2312" w:hint="eastAsia"/>
                <w:spacing w:val="-4"/>
                <w:szCs w:val="28"/>
              </w:rPr>
            </w:pPr>
            <w:r w:rsidRPr="00907967">
              <w:rPr>
                <w:rFonts w:hAnsi="仿宋_GB2312" w:hint="eastAsia"/>
                <w:szCs w:val="28"/>
              </w:rPr>
              <w:t>1</w:t>
            </w:r>
            <w:r w:rsidRPr="00907967">
              <w:rPr>
                <w:rFonts w:hAnsi="仿宋_GB2312" w:hint="eastAsia"/>
                <w:szCs w:val="28"/>
              </w:rPr>
              <w:t>、企业建立完善的安全生产管理制度，生产行为符合安全、卫生、技术标准和安全操作规程。</w:t>
            </w:r>
          </w:p>
        </w:tc>
        <w:tc>
          <w:tcPr>
            <w:tcW w:w="1342"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360" w:lineRule="exact"/>
              <w:rPr>
                <w:rFonts w:hAnsi="仿宋_GB2312" w:hint="eastAsia"/>
                <w:spacing w:val="-4"/>
                <w:szCs w:val="28"/>
              </w:rPr>
            </w:pPr>
          </w:p>
        </w:tc>
        <w:tc>
          <w:tcPr>
            <w:tcW w:w="2664"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360" w:lineRule="exact"/>
              <w:rPr>
                <w:rFonts w:hAnsi="仿宋_GB2312" w:hint="eastAsia"/>
                <w:spacing w:val="-4"/>
                <w:szCs w:val="28"/>
              </w:rPr>
            </w:pPr>
          </w:p>
        </w:tc>
      </w:tr>
      <w:tr w:rsidR="00446C7B" w:rsidRPr="00907967" w:rsidTr="00154D2D">
        <w:trPr>
          <w:trHeight w:val="415"/>
          <w:jc w:val="center"/>
        </w:trPr>
        <w:tc>
          <w:tcPr>
            <w:tcW w:w="1160" w:type="dxa"/>
            <w:vMerge/>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360" w:lineRule="exact"/>
              <w:rPr>
                <w:rFonts w:hAnsi="仿宋_GB2312" w:hint="eastAsia"/>
                <w:spacing w:val="-4"/>
                <w:szCs w:val="28"/>
              </w:rPr>
            </w:pPr>
          </w:p>
        </w:tc>
        <w:tc>
          <w:tcPr>
            <w:tcW w:w="1701" w:type="dxa"/>
            <w:vMerge/>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360" w:lineRule="exact"/>
              <w:rPr>
                <w:rFonts w:hAnsi="仿宋_GB2312" w:hint="eastAsia"/>
                <w:spacing w:val="-4"/>
                <w:szCs w:val="28"/>
              </w:rPr>
            </w:pPr>
          </w:p>
        </w:tc>
        <w:tc>
          <w:tcPr>
            <w:tcW w:w="8155"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360" w:lineRule="exact"/>
              <w:jc w:val="left"/>
              <w:rPr>
                <w:rFonts w:hAnsi="仿宋_GB2312" w:hint="eastAsia"/>
                <w:spacing w:val="-4"/>
                <w:szCs w:val="28"/>
              </w:rPr>
            </w:pPr>
            <w:r w:rsidRPr="00907967">
              <w:rPr>
                <w:rFonts w:hAnsi="仿宋_GB2312" w:hint="eastAsia"/>
                <w:szCs w:val="28"/>
              </w:rPr>
              <w:t>2</w:t>
            </w:r>
            <w:r w:rsidRPr="00907967">
              <w:rPr>
                <w:rFonts w:hAnsi="仿宋_GB2312" w:hint="eastAsia"/>
                <w:szCs w:val="28"/>
              </w:rPr>
              <w:t>、建立有完备的应急突发事件灾害的救援系统。</w:t>
            </w:r>
          </w:p>
        </w:tc>
        <w:tc>
          <w:tcPr>
            <w:tcW w:w="1342"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360" w:lineRule="exact"/>
              <w:rPr>
                <w:rFonts w:hAnsi="仿宋_GB2312" w:hint="eastAsia"/>
                <w:spacing w:val="-4"/>
                <w:szCs w:val="28"/>
              </w:rPr>
            </w:pPr>
          </w:p>
        </w:tc>
        <w:tc>
          <w:tcPr>
            <w:tcW w:w="2664"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360" w:lineRule="exact"/>
              <w:rPr>
                <w:rFonts w:hAnsi="仿宋_GB2312" w:hint="eastAsia"/>
                <w:spacing w:val="-4"/>
                <w:szCs w:val="28"/>
              </w:rPr>
            </w:pPr>
          </w:p>
        </w:tc>
      </w:tr>
      <w:tr w:rsidR="00446C7B" w:rsidRPr="00907967" w:rsidTr="00154D2D">
        <w:trPr>
          <w:trHeight w:val="706"/>
          <w:jc w:val="center"/>
        </w:trPr>
        <w:tc>
          <w:tcPr>
            <w:tcW w:w="1160" w:type="dxa"/>
            <w:vMerge/>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360" w:lineRule="exact"/>
              <w:rPr>
                <w:rFonts w:hAnsi="仿宋_GB2312" w:hint="eastAsia"/>
                <w:spacing w:val="-4"/>
                <w:szCs w:val="28"/>
              </w:rPr>
            </w:pPr>
          </w:p>
        </w:tc>
        <w:tc>
          <w:tcPr>
            <w:tcW w:w="1701" w:type="dxa"/>
            <w:vMerge/>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360" w:lineRule="exact"/>
              <w:rPr>
                <w:rFonts w:hAnsi="仿宋_GB2312" w:hint="eastAsia"/>
                <w:spacing w:val="-4"/>
                <w:szCs w:val="28"/>
              </w:rPr>
            </w:pPr>
          </w:p>
        </w:tc>
        <w:tc>
          <w:tcPr>
            <w:tcW w:w="8155"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360" w:lineRule="exact"/>
              <w:jc w:val="left"/>
              <w:rPr>
                <w:rFonts w:hAnsi="仿宋_GB2312" w:hint="eastAsia"/>
                <w:color w:val="FF0000"/>
                <w:spacing w:val="-4"/>
                <w:szCs w:val="28"/>
              </w:rPr>
            </w:pPr>
            <w:r w:rsidRPr="00907967">
              <w:rPr>
                <w:rFonts w:hAnsi="仿宋_GB2312" w:hint="eastAsia"/>
                <w:szCs w:val="28"/>
              </w:rPr>
              <w:t>3</w:t>
            </w:r>
            <w:r w:rsidRPr="00907967">
              <w:rPr>
                <w:rFonts w:hAnsi="仿宋_GB2312" w:hint="eastAsia"/>
                <w:szCs w:val="28"/>
              </w:rPr>
              <w:t>、建立有职责明确的生产安全事故报告、记录制度和整改措施监督落实制度。</w:t>
            </w:r>
          </w:p>
        </w:tc>
        <w:tc>
          <w:tcPr>
            <w:tcW w:w="1342"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360" w:lineRule="exact"/>
              <w:rPr>
                <w:rFonts w:hAnsi="仿宋_GB2312" w:hint="eastAsia"/>
                <w:spacing w:val="-4"/>
                <w:szCs w:val="28"/>
              </w:rPr>
            </w:pPr>
          </w:p>
        </w:tc>
        <w:tc>
          <w:tcPr>
            <w:tcW w:w="2664"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360" w:lineRule="exact"/>
              <w:rPr>
                <w:rFonts w:hAnsi="仿宋_GB2312" w:hint="eastAsia"/>
                <w:spacing w:val="-4"/>
                <w:szCs w:val="28"/>
              </w:rPr>
            </w:pPr>
          </w:p>
        </w:tc>
      </w:tr>
      <w:tr w:rsidR="00446C7B" w:rsidRPr="00907967" w:rsidTr="00154D2D">
        <w:trPr>
          <w:trHeight w:val="1097"/>
          <w:jc w:val="center"/>
        </w:trPr>
        <w:tc>
          <w:tcPr>
            <w:tcW w:w="1160" w:type="dxa"/>
            <w:vMerge/>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360" w:lineRule="exact"/>
              <w:rPr>
                <w:rFonts w:hAnsi="仿宋_GB2312" w:hint="eastAsia"/>
                <w:spacing w:val="-4"/>
                <w:szCs w:val="28"/>
              </w:rPr>
            </w:pPr>
          </w:p>
        </w:tc>
        <w:tc>
          <w:tcPr>
            <w:tcW w:w="1701" w:type="dxa"/>
            <w:vMerge/>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360" w:lineRule="exact"/>
              <w:rPr>
                <w:rFonts w:hAnsi="仿宋_GB2312" w:hint="eastAsia"/>
                <w:spacing w:val="-4"/>
                <w:szCs w:val="28"/>
              </w:rPr>
            </w:pPr>
          </w:p>
        </w:tc>
        <w:tc>
          <w:tcPr>
            <w:tcW w:w="8155"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360" w:lineRule="exact"/>
              <w:jc w:val="left"/>
              <w:rPr>
                <w:rFonts w:hAnsi="仿宋_GB2312" w:hint="eastAsia"/>
                <w:spacing w:val="-4"/>
                <w:szCs w:val="28"/>
              </w:rPr>
            </w:pPr>
            <w:r w:rsidRPr="00907967">
              <w:rPr>
                <w:rFonts w:hAnsi="仿宋_GB2312" w:hint="eastAsia"/>
                <w:szCs w:val="28"/>
              </w:rPr>
              <w:t>4</w:t>
            </w:r>
            <w:r w:rsidRPr="00907967">
              <w:rPr>
                <w:rFonts w:hAnsi="仿宋_GB2312" w:hint="eastAsia"/>
                <w:szCs w:val="28"/>
              </w:rPr>
              <w:t>、制订定期的安全检查制度并通过安全检查确保安全管理体系处于良好的状态，建立隐患排查整改制度，并能及早发现隐患并及时处理。</w:t>
            </w:r>
          </w:p>
        </w:tc>
        <w:tc>
          <w:tcPr>
            <w:tcW w:w="1342"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360" w:lineRule="exact"/>
              <w:rPr>
                <w:rFonts w:hAnsi="仿宋_GB2312" w:hint="eastAsia"/>
                <w:spacing w:val="-4"/>
                <w:szCs w:val="28"/>
              </w:rPr>
            </w:pPr>
          </w:p>
        </w:tc>
        <w:tc>
          <w:tcPr>
            <w:tcW w:w="2664"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360" w:lineRule="exact"/>
              <w:rPr>
                <w:rFonts w:hAnsi="仿宋_GB2312" w:hint="eastAsia"/>
                <w:spacing w:val="-4"/>
                <w:szCs w:val="28"/>
              </w:rPr>
            </w:pPr>
          </w:p>
        </w:tc>
      </w:tr>
      <w:tr w:rsidR="00446C7B" w:rsidRPr="00907967" w:rsidTr="00154D2D">
        <w:trPr>
          <w:trHeight w:val="560"/>
          <w:jc w:val="center"/>
        </w:trPr>
        <w:tc>
          <w:tcPr>
            <w:tcW w:w="1160" w:type="dxa"/>
            <w:vMerge/>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360" w:lineRule="exact"/>
              <w:rPr>
                <w:rFonts w:hAnsi="仿宋_GB2312" w:hint="eastAsia"/>
                <w:spacing w:val="-4"/>
                <w:szCs w:val="28"/>
              </w:rPr>
            </w:pPr>
          </w:p>
        </w:tc>
        <w:tc>
          <w:tcPr>
            <w:tcW w:w="1701" w:type="dxa"/>
            <w:vMerge/>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360" w:lineRule="exact"/>
              <w:rPr>
                <w:rFonts w:hAnsi="仿宋_GB2312" w:hint="eastAsia"/>
                <w:spacing w:val="-4"/>
                <w:szCs w:val="28"/>
              </w:rPr>
            </w:pPr>
          </w:p>
        </w:tc>
        <w:tc>
          <w:tcPr>
            <w:tcW w:w="8155"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360" w:lineRule="exact"/>
              <w:jc w:val="left"/>
              <w:rPr>
                <w:rFonts w:hAnsi="仿宋_GB2312" w:hint="eastAsia"/>
                <w:spacing w:val="-4"/>
                <w:szCs w:val="28"/>
              </w:rPr>
            </w:pPr>
            <w:r w:rsidRPr="00907967">
              <w:rPr>
                <w:rFonts w:hAnsi="仿宋_GB2312" w:hint="eastAsia"/>
                <w:szCs w:val="28"/>
              </w:rPr>
              <w:t>5</w:t>
            </w:r>
            <w:r w:rsidRPr="00907967">
              <w:rPr>
                <w:rFonts w:hAnsi="仿宋_GB2312" w:hint="eastAsia"/>
                <w:szCs w:val="28"/>
              </w:rPr>
              <w:t>、企业近</w:t>
            </w:r>
            <w:r w:rsidRPr="00907967">
              <w:rPr>
                <w:rFonts w:hAnsi="仿宋_GB2312" w:hint="eastAsia"/>
                <w:szCs w:val="28"/>
              </w:rPr>
              <w:t>3</w:t>
            </w:r>
            <w:r w:rsidRPr="00907967">
              <w:rPr>
                <w:rFonts w:hAnsi="仿宋_GB2312" w:hint="eastAsia"/>
                <w:szCs w:val="28"/>
              </w:rPr>
              <w:t>年设立有明确的安全绩效考核指标，指标应能体现持续改进的要求并能圆满完成。</w:t>
            </w:r>
          </w:p>
        </w:tc>
        <w:tc>
          <w:tcPr>
            <w:tcW w:w="1342"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360" w:lineRule="exact"/>
              <w:rPr>
                <w:rFonts w:hAnsi="仿宋_GB2312" w:hint="eastAsia"/>
                <w:spacing w:val="-4"/>
                <w:szCs w:val="28"/>
              </w:rPr>
            </w:pPr>
          </w:p>
        </w:tc>
        <w:tc>
          <w:tcPr>
            <w:tcW w:w="2664"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360" w:lineRule="exact"/>
              <w:rPr>
                <w:rFonts w:hAnsi="仿宋_GB2312" w:hint="eastAsia"/>
                <w:spacing w:val="-4"/>
                <w:szCs w:val="28"/>
              </w:rPr>
            </w:pPr>
          </w:p>
        </w:tc>
      </w:tr>
      <w:tr w:rsidR="00446C7B" w:rsidRPr="00907967" w:rsidTr="00154D2D">
        <w:trPr>
          <w:trHeight w:val="401"/>
          <w:jc w:val="center"/>
        </w:trPr>
        <w:tc>
          <w:tcPr>
            <w:tcW w:w="1160" w:type="dxa"/>
            <w:vMerge/>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360" w:lineRule="exact"/>
              <w:rPr>
                <w:rFonts w:hAnsi="仿宋_GB2312" w:hint="eastAsia"/>
                <w:spacing w:val="-4"/>
                <w:szCs w:val="28"/>
              </w:rPr>
            </w:pPr>
          </w:p>
        </w:tc>
        <w:tc>
          <w:tcPr>
            <w:tcW w:w="1701" w:type="dxa"/>
            <w:vMerge/>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360" w:lineRule="exact"/>
              <w:rPr>
                <w:rFonts w:hAnsi="仿宋_GB2312" w:hint="eastAsia"/>
                <w:spacing w:val="-4"/>
                <w:szCs w:val="28"/>
              </w:rPr>
            </w:pPr>
          </w:p>
        </w:tc>
        <w:tc>
          <w:tcPr>
            <w:tcW w:w="8155"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360" w:lineRule="exact"/>
              <w:jc w:val="left"/>
              <w:rPr>
                <w:rFonts w:hAnsi="仿宋_GB2312" w:hint="eastAsia"/>
                <w:spacing w:val="-4"/>
                <w:szCs w:val="28"/>
              </w:rPr>
            </w:pPr>
            <w:r w:rsidRPr="00907967">
              <w:rPr>
                <w:rFonts w:hAnsi="仿宋_GB2312" w:hint="eastAsia"/>
                <w:szCs w:val="28"/>
              </w:rPr>
              <w:t>6</w:t>
            </w:r>
            <w:r w:rsidRPr="00907967">
              <w:rPr>
                <w:rFonts w:hAnsi="仿宋_GB2312" w:hint="eastAsia"/>
                <w:szCs w:val="28"/>
              </w:rPr>
              <w:t>、建立完善的职业健康保障机制。</w:t>
            </w:r>
          </w:p>
        </w:tc>
        <w:tc>
          <w:tcPr>
            <w:tcW w:w="1342"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360" w:lineRule="exact"/>
              <w:rPr>
                <w:rFonts w:hAnsi="仿宋_GB2312" w:hint="eastAsia"/>
                <w:spacing w:val="-4"/>
                <w:szCs w:val="28"/>
              </w:rPr>
            </w:pPr>
          </w:p>
        </w:tc>
        <w:tc>
          <w:tcPr>
            <w:tcW w:w="2664"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360" w:lineRule="exact"/>
              <w:rPr>
                <w:rFonts w:hAnsi="仿宋_GB2312" w:hint="eastAsia"/>
                <w:spacing w:val="-4"/>
                <w:szCs w:val="28"/>
              </w:rPr>
            </w:pPr>
          </w:p>
        </w:tc>
      </w:tr>
      <w:tr w:rsidR="00446C7B" w:rsidRPr="00907967" w:rsidTr="00154D2D">
        <w:trPr>
          <w:trHeight w:val="537"/>
          <w:jc w:val="center"/>
        </w:trPr>
        <w:tc>
          <w:tcPr>
            <w:tcW w:w="1160" w:type="dxa"/>
            <w:vMerge w:val="restart"/>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360" w:lineRule="exact"/>
              <w:rPr>
                <w:rFonts w:hAnsi="仿宋_GB2312" w:hint="eastAsia"/>
                <w:spacing w:val="-4"/>
                <w:szCs w:val="28"/>
              </w:rPr>
            </w:pPr>
            <w:r w:rsidRPr="00907967">
              <w:rPr>
                <w:rFonts w:hAnsi="仿宋_GB2312" w:hint="eastAsia"/>
                <w:szCs w:val="28"/>
              </w:rPr>
              <w:t>3</w:t>
            </w:r>
          </w:p>
        </w:tc>
        <w:tc>
          <w:tcPr>
            <w:tcW w:w="1701" w:type="dxa"/>
            <w:vMerge w:val="restart"/>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360" w:lineRule="exact"/>
              <w:rPr>
                <w:rFonts w:hAnsi="仿宋_GB2312" w:hint="eastAsia"/>
                <w:spacing w:val="-4"/>
                <w:szCs w:val="28"/>
              </w:rPr>
            </w:pPr>
            <w:r w:rsidRPr="00907967">
              <w:rPr>
                <w:rFonts w:hAnsi="仿宋_GB2312" w:hint="eastAsia"/>
                <w:szCs w:val="28"/>
              </w:rPr>
              <w:t>安全环境</w:t>
            </w:r>
          </w:p>
        </w:tc>
        <w:tc>
          <w:tcPr>
            <w:tcW w:w="8155"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360" w:lineRule="exact"/>
              <w:jc w:val="left"/>
              <w:rPr>
                <w:rFonts w:hAnsi="仿宋_GB2312" w:hint="eastAsia"/>
                <w:spacing w:val="-4"/>
                <w:szCs w:val="28"/>
              </w:rPr>
            </w:pPr>
            <w:r w:rsidRPr="00907967">
              <w:rPr>
                <w:rFonts w:hAnsi="仿宋_GB2312" w:hint="eastAsia"/>
                <w:szCs w:val="28"/>
              </w:rPr>
              <w:t>1</w:t>
            </w:r>
            <w:r w:rsidRPr="00907967">
              <w:rPr>
                <w:rFonts w:hAnsi="仿宋_GB2312" w:hint="eastAsia"/>
                <w:szCs w:val="28"/>
              </w:rPr>
              <w:t>、生产环境、作业岗位应符合国家规定的职业安全健康标准。</w:t>
            </w:r>
          </w:p>
        </w:tc>
        <w:tc>
          <w:tcPr>
            <w:tcW w:w="1342"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360" w:lineRule="exact"/>
              <w:rPr>
                <w:rFonts w:hAnsi="仿宋_GB2312" w:hint="eastAsia"/>
                <w:spacing w:val="-4"/>
                <w:szCs w:val="28"/>
              </w:rPr>
            </w:pPr>
          </w:p>
        </w:tc>
        <w:tc>
          <w:tcPr>
            <w:tcW w:w="2664"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360" w:lineRule="exact"/>
              <w:rPr>
                <w:rFonts w:hAnsi="仿宋_GB2312" w:hint="eastAsia"/>
                <w:spacing w:val="-4"/>
                <w:szCs w:val="28"/>
              </w:rPr>
            </w:pPr>
          </w:p>
        </w:tc>
      </w:tr>
      <w:tr w:rsidR="00446C7B" w:rsidRPr="00907967" w:rsidTr="00154D2D">
        <w:trPr>
          <w:trHeight w:val="726"/>
          <w:jc w:val="center"/>
        </w:trPr>
        <w:tc>
          <w:tcPr>
            <w:tcW w:w="1160" w:type="dxa"/>
            <w:vMerge/>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360" w:lineRule="exact"/>
              <w:rPr>
                <w:rFonts w:hAnsi="仿宋_GB2312" w:hint="eastAsia"/>
                <w:spacing w:val="-4"/>
                <w:szCs w:val="28"/>
              </w:rPr>
            </w:pPr>
          </w:p>
        </w:tc>
        <w:tc>
          <w:tcPr>
            <w:tcW w:w="1701" w:type="dxa"/>
            <w:vMerge/>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360" w:lineRule="exact"/>
              <w:rPr>
                <w:rFonts w:hAnsi="仿宋_GB2312" w:hint="eastAsia"/>
                <w:spacing w:val="-4"/>
                <w:szCs w:val="28"/>
              </w:rPr>
            </w:pPr>
          </w:p>
        </w:tc>
        <w:tc>
          <w:tcPr>
            <w:tcW w:w="8155"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360" w:lineRule="exact"/>
              <w:jc w:val="left"/>
              <w:rPr>
                <w:rFonts w:hAnsi="仿宋_GB2312" w:hint="eastAsia"/>
                <w:spacing w:val="-4"/>
                <w:szCs w:val="28"/>
              </w:rPr>
            </w:pPr>
            <w:r w:rsidRPr="00907967">
              <w:rPr>
                <w:rFonts w:hAnsi="仿宋_GB2312" w:hint="eastAsia"/>
                <w:szCs w:val="28"/>
              </w:rPr>
              <w:t>2</w:t>
            </w:r>
            <w:r w:rsidRPr="00907967">
              <w:rPr>
                <w:rFonts w:hAnsi="仿宋_GB2312" w:hint="eastAsia"/>
                <w:szCs w:val="28"/>
              </w:rPr>
              <w:t>、危险源、点和作业现场等部分设置符合国家和作业标准的安全标识和安全操作规程等。</w:t>
            </w:r>
          </w:p>
        </w:tc>
        <w:tc>
          <w:tcPr>
            <w:tcW w:w="1342"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360" w:lineRule="exact"/>
              <w:rPr>
                <w:rFonts w:hAnsi="仿宋_GB2312" w:hint="eastAsia"/>
                <w:spacing w:val="-4"/>
                <w:szCs w:val="28"/>
              </w:rPr>
            </w:pPr>
          </w:p>
        </w:tc>
        <w:tc>
          <w:tcPr>
            <w:tcW w:w="2664"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360" w:lineRule="exact"/>
              <w:rPr>
                <w:rFonts w:hAnsi="仿宋_GB2312" w:hint="eastAsia"/>
                <w:spacing w:val="-4"/>
                <w:szCs w:val="28"/>
              </w:rPr>
            </w:pPr>
          </w:p>
        </w:tc>
      </w:tr>
      <w:tr w:rsidR="00446C7B" w:rsidRPr="00907967" w:rsidTr="00154D2D">
        <w:trPr>
          <w:trHeight w:val="836"/>
          <w:jc w:val="center"/>
        </w:trPr>
        <w:tc>
          <w:tcPr>
            <w:tcW w:w="1160" w:type="dxa"/>
            <w:vMerge/>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360" w:lineRule="exact"/>
              <w:rPr>
                <w:rFonts w:hAnsi="仿宋_GB2312" w:hint="eastAsia"/>
                <w:spacing w:val="-4"/>
                <w:szCs w:val="28"/>
              </w:rPr>
            </w:pPr>
          </w:p>
        </w:tc>
        <w:tc>
          <w:tcPr>
            <w:tcW w:w="1701" w:type="dxa"/>
            <w:vMerge/>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360" w:lineRule="exact"/>
              <w:rPr>
                <w:rFonts w:hAnsi="仿宋_GB2312" w:hint="eastAsia"/>
                <w:spacing w:val="-4"/>
                <w:szCs w:val="28"/>
              </w:rPr>
            </w:pPr>
          </w:p>
        </w:tc>
        <w:tc>
          <w:tcPr>
            <w:tcW w:w="8155"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360" w:lineRule="exact"/>
              <w:jc w:val="left"/>
              <w:rPr>
                <w:rFonts w:hAnsi="仿宋_GB2312" w:hint="eastAsia"/>
                <w:spacing w:val="-4"/>
                <w:szCs w:val="28"/>
              </w:rPr>
            </w:pPr>
            <w:r w:rsidRPr="00907967">
              <w:rPr>
                <w:rFonts w:hAnsi="仿宋_GB2312" w:hint="eastAsia"/>
                <w:szCs w:val="28"/>
              </w:rPr>
              <w:t>3</w:t>
            </w:r>
            <w:r w:rsidRPr="00907967">
              <w:rPr>
                <w:rFonts w:hAnsi="仿宋_GB2312" w:hint="eastAsia"/>
                <w:szCs w:val="28"/>
              </w:rPr>
              <w:t>、车间墙壁、上班通道、班组活动场所等设置和谐醒目的安全警示、温情提示等宣传用品。</w:t>
            </w:r>
          </w:p>
        </w:tc>
        <w:tc>
          <w:tcPr>
            <w:tcW w:w="1342"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360" w:lineRule="exact"/>
              <w:rPr>
                <w:rFonts w:hAnsi="仿宋_GB2312" w:hint="eastAsia"/>
                <w:spacing w:val="-4"/>
                <w:szCs w:val="28"/>
              </w:rPr>
            </w:pPr>
          </w:p>
        </w:tc>
        <w:tc>
          <w:tcPr>
            <w:tcW w:w="2664"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360" w:lineRule="exact"/>
              <w:rPr>
                <w:rFonts w:hAnsi="仿宋_GB2312" w:hint="eastAsia"/>
                <w:spacing w:val="-4"/>
                <w:szCs w:val="28"/>
              </w:rPr>
            </w:pPr>
          </w:p>
        </w:tc>
      </w:tr>
      <w:tr w:rsidR="00446C7B" w:rsidRPr="00907967" w:rsidTr="00154D2D">
        <w:trPr>
          <w:trHeight w:val="854"/>
          <w:jc w:val="center"/>
        </w:trPr>
        <w:tc>
          <w:tcPr>
            <w:tcW w:w="1160" w:type="dxa"/>
            <w:vMerge/>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360" w:lineRule="exact"/>
              <w:rPr>
                <w:rFonts w:hAnsi="仿宋_GB2312" w:hint="eastAsia"/>
                <w:spacing w:val="-4"/>
                <w:szCs w:val="28"/>
              </w:rPr>
            </w:pPr>
          </w:p>
        </w:tc>
        <w:tc>
          <w:tcPr>
            <w:tcW w:w="1701" w:type="dxa"/>
            <w:vMerge/>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360" w:lineRule="exact"/>
              <w:rPr>
                <w:rFonts w:hAnsi="仿宋_GB2312" w:hint="eastAsia"/>
                <w:spacing w:val="-4"/>
                <w:szCs w:val="28"/>
              </w:rPr>
            </w:pPr>
          </w:p>
        </w:tc>
        <w:tc>
          <w:tcPr>
            <w:tcW w:w="8155"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360" w:lineRule="exact"/>
              <w:jc w:val="left"/>
              <w:rPr>
                <w:rFonts w:hAnsi="仿宋_GB2312" w:hint="eastAsia"/>
                <w:spacing w:val="-4"/>
                <w:szCs w:val="28"/>
              </w:rPr>
            </w:pPr>
            <w:r w:rsidRPr="00907967">
              <w:rPr>
                <w:rFonts w:hAnsi="仿宋_GB2312" w:hint="eastAsia"/>
                <w:szCs w:val="28"/>
              </w:rPr>
              <w:t>4</w:t>
            </w:r>
            <w:r w:rsidRPr="00907967">
              <w:rPr>
                <w:rFonts w:hAnsi="仿宋_GB2312" w:hint="eastAsia"/>
                <w:szCs w:val="28"/>
              </w:rPr>
              <w:t>、充分利用内部广播、电视、报刊、网络等传播手段，每天播放法律法规、安全常识、事故警示、榜样事迹、实践经验等内容。</w:t>
            </w:r>
          </w:p>
        </w:tc>
        <w:tc>
          <w:tcPr>
            <w:tcW w:w="1342"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360" w:lineRule="exact"/>
              <w:rPr>
                <w:rFonts w:hAnsi="仿宋_GB2312" w:hint="eastAsia"/>
                <w:spacing w:val="-4"/>
                <w:szCs w:val="28"/>
              </w:rPr>
            </w:pPr>
          </w:p>
        </w:tc>
        <w:tc>
          <w:tcPr>
            <w:tcW w:w="2664"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360" w:lineRule="exact"/>
              <w:rPr>
                <w:rFonts w:hAnsi="仿宋_GB2312" w:hint="eastAsia"/>
                <w:spacing w:val="-4"/>
                <w:szCs w:val="28"/>
              </w:rPr>
            </w:pPr>
          </w:p>
        </w:tc>
      </w:tr>
      <w:tr w:rsidR="00446C7B" w:rsidRPr="00907967" w:rsidTr="00154D2D">
        <w:trPr>
          <w:trHeight w:val="643"/>
          <w:jc w:val="center"/>
        </w:trPr>
        <w:tc>
          <w:tcPr>
            <w:tcW w:w="1160" w:type="dxa"/>
            <w:vMerge/>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360" w:lineRule="exact"/>
              <w:rPr>
                <w:rFonts w:hAnsi="仿宋_GB2312" w:hint="eastAsia"/>
                <w:spacing w:val="-4"/>
                <w:szCs w:val="28"/>
              </w:rPr>
            </w:pPr>
          </w:p>
        </w:tc>
        <w:tc>
          <w:tcPr>
            <w:tcW w:w="1701" w:type="dxa"/>
            <w:vMerge/>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360" w:lineRule="exact"/>
              <w:rPr>
                <w:rFonts w:hAnsi="仿宋_GB2312" w:hint="eastAsia"/>
                <w:spacing w:val="-4"/>
                <w:szCs w:val="28"/>
              </w:rPr>
            </w:pPr>
          </w:p>
        </w:tc>
        <w:tc>
          <w:tcPr>
            <w:tcW w:w="8155"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360" w:lineRule="exact"/>
              <w:jc w:val="left"/>
              <w:rPr>
                <w:rFonts w:hAnsi="仿宋_GB2312" w:hint="eastAsia"/>
                <w:spacing w:val="-4"/>
                <w:szCs w:val="28"/>
              </w:rPr>
            </w:pPr>
            <w:r w:rsidRPr="00907967">
              <w:rPr>
                <w:rFonts w:hAnsi="仿宋_GB2312" w:hint="eastAsia"/>
                <w:szCs w:val="28"/>
              </w:rPr>
              <w:t>5</w:t>
            </w:r>
            <w:r w:rsidRPr="00907967">
              <w:rPr>
                <w:rFonts w:hAnsi="仿宋_GB2312" w:hint="eastAsia"/>
                <w:szCs w:val="28"/>
              </w:rPr>
              <w:t>、设立安全文化廊、安全角、黑板报、宣传栏等员工安全文化阵地，每月至少更换两次内容。</w:t>
            </w:r>
          </w:p>
        </w:tc>
        <w:tc>
          <w:tcPr>
            <w:tcW w:w="1342"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360" w:lineRule="exact"/>
              <w:rPr>
                <w:rFonts w:hAnsi="仿宋_GB2312" w:hint="eastAsia"/>
                <w:spacing w:val="-4"/>
                <w:szCs w:val="28"/>
              </w:rPr>
            </w:pPr>
          </w:p>
        </w:tc>
        <w:tc>
          <w:tcPr>
            <w:tcW w:w="2664"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360" w:lineRule="exact"/>
              <w:rPr>
                <w:rFonts w:hAnsi="仿宋_GB2312" w:hint="eastAsia"/>
                <w:spacing w:val="-4"/>
                <w:szCs w:val="28"/>
              </w:rPr>
            </w:pPr>
            <w:r w:rsidRPr="00907967">
              <w:rPr>
                <w:rFonts w:hAnsi="仿宋_GB2312" w:hint="eastAsia"/>
                <w:szCs w:val="28"/>
              </w:rPr>
              <w:t>有两条达到即可</w:t>
            </w:r>
          </w:p>
        </w:tc>
      </w:tr>
      <w:tr w:rsidR="00446C7B" w:rsidRPr="00907967" w:rsidTr="00154D2D">
        <w:trPr>
          <w:trHeight w:val="643"/>
          <w:jc w:val="center"/>
        </w:trPr>
        <w:tc>
          <w:tcPr>
            <w:tcW w:w="1160" w:type="dxa"/>
            <w:vMerge/>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360" w:lineRule="exact"/>
              <w:rPr>
                <w:rFonts w:hAnsi="仿宋_GB2312" w:hint="eastAsia"/>
                <w:spacing w:val="-4"/>
                <w:szCs w:val="28"/>
              </w:rPr>
            </w:pPr>
          </w:p>
        </w:tc>
        <w:tc>
          <w:tcPr>
            <w:tcW w:w="1701" w:type="dxa"/>
            <w:vMerge/>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360" w:lineRule="exact"/>
              <w:rPr>
                <w:rFonts w:hAnsi="仿宋_GB2312" w:hint="eastAsia"/>
                <w:spacing w:val="-4"/>
                <w:szCs w:val="28"/>
              </w:rPr>
            </w:pPr>
          </w:p>
        </w:tc>
        <w:tc>
          <w:tcPr>
            <w:tcW w:w="8155"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360" w:lineRule="exact"/>
              <w:jc w:val="left"/>
              <w:rPr>
                <w:rFonts w:hAnsi="仿宋_GB2312" w:hint="eastAsia"/>
                <w:spacing w:val="-4"/>
                <w:szCs w:val="28"/>
              </w:rPr>
            </w:pPr>
            <w:r w:rsidRPr="00907967">
              <w:rPr>
                <w:rFonts w:hAnsi="仿宋_GB2312" w:hint="eastAsia"/>
                <w:szCs w:val="28"/>
              </w:rPr>
              <w:t>6</w:t>
            </w:r>
            <w:r w:rsidRPr="00907967">
              <w:rPr>
                <w:rFonts w:hAnsi="仿宋_GB2312" w:hint="eastAsia"/>
                <w:szCs w:val="28"/>
              </w:rPr>
              <w:t>、有省级以上安全生产知识传播的报纸、杂志每</w:t>
            </w:r>
            <w:r w:rsidRPr="00907967">
              <w:rPr>
                <w:rFonts w:hAnsi="仿宋_GB2312" w:hint="eastAsia"/>
                <w:szCs w:val="28"/>
              </w:rPr>
              <w:t>50</w:t>
            </w:r>
            <w:r w:rsidRPr="00907967">
              <w:rPr>
                <w:rFonts w:hAnsi="仿宋_GB2312" w:hint="eastAsia"/>
                <w:szCs w:val="28"/>
              </w:rPr>
              <w:t>人不少于</w:t>
            </w:r>
            <w:r w:rsidRPr="00907967">
              <w:rPr>
                <w:rFonts w:hAnsi="仿宋_GB2312" w:hint="eastAsia"/>
                <w:szCs w:val="28"/>
              </w:rPr>
              <w:t>1</w:t>
            </w:r>
            <w:r w:rsidRPr="00907967">
              <w:rPr>
                <w:rFonts w:hAnsi="仿宋_GB2312" w:hint="eastAsia"/>
                <w:szCs w:val="28"/>
              </w:rPr>
              <w:t>份。</w:t>
            </w:r>
          </w:p>
        </w:tc>
        <w:tc>
          <w:tcPr>
            <w:tcW w:w="1342"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360" w:lineRule="exact"/>
              <w:rPr>
                <w:rFonts w:hAnsi="仿宋_GB2312" w:hint="eastAsia"/>
                <w:spacing w:val="-4"/>
                <w:szCs w:val="28"/>
              </w:rPr>
            </w:pPr>
          </w:p>
        </w:tc>
        <w:tc>
          <w:tcPr>
            <w:tcW w:w="2664"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360" w:lineRule="exact"/>
              <w:rPr>
                <w:rFonts w:hAnsi="仿宋_GB2312" w:hint="eastAsia"/>
                <w:spacing w:val="-4"/>
                <w:szCs w:val="28"/>
              </w:rPr>
            </w:pPr>
          </w:p>
        </w:tc>
      </w:tr>
      <w:tr w:rsidR="00446C7B" w:rsidRPr="00907967" w:rsidTr="00154D2D">
        <w:trPr>
          <w:trHeight w:val="696"/>
          <w:jc w:val="center"/>
        </w:trPr>
        <w:tc>
          <w:tcPr>
            <w:tcW w:w="1160" w:type="dxa"/>
            <w:vMerge/>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360" w:lineRule="exact"/>
              <w:rPr>
                <w:rFonts w:hAnsi="仿宋_GB2312" w:hint="eastAsia"/>
                <w:spacing w:val="-4"/>
                <w:szCs w:val="28"/>
              </w:rPr>
            </w:pPr>
          </w:p>
        </w:tc>
        <w:tc>
          <w:tcPr>
            <w:tcW w:w="1701" w:type="dxa"/>
            <w:vMerge/>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360" w:lineRule="exact"/>
              <w:rPr>
                <w:rFonts w:hAnsi="仿宋_GB2312" w:hint="eastAsia"/>
                <w:spacing w:val="-4"/>
                <w:szCs w:val="28"/>
              </w:rPr>
            </w:pPr>
          </w:p>
        </w:tc>
        <w:tc>
          <w:tcPr>
            <w:tcW w:w="8155"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360" w:lineRule="exact"/>
              <w:jc w:val="left"/>
              <w:rPr>
                <w:rFonts w:hAnsi="仿宋_GB2312" w:hint="eastAsia"/>
                <w:spacing w:val="-4"/>
                <w:szCs w:val="28"/>
              </w:rPr>
            </w:pPr>
            <w:r w:rsidRPr="00907967">
              <w:rPr>
                <w:rFonts w:hAnsi="仿宋_GB2312" w:hint="eastAsia"/>
                <w:szCs w:val="28"/>
              </w:rPr>
              <w:t>7</w:t>
            </w:r>
            <w:r w:rsidRPr="00907967">
              <w:rPr>
                <w:rFonts w:hAnsi="仿宋_GB2312" w:hint="eastAsia"/>
                <w:szCs w:val="28"/>
              </w:rPr>
              <w:t>、建立内外部安全信息沟通机制，落实责任和责任人，共享安全信息，促进安全生产。</w:t>
            </w:r>
          </w:p>
        </w:tc>
        <w:tc>
          <w:tcPr>
            <w:tcW w:w="1342"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360" w:lineRule="exact"/>
              <w:rPr>
                <w:rFonts w:hAnsi="仿宋_GB2312" w:hint="eastAsia"/>
                <w:spacing w:val="-4"/>
                <w:szCs w:val="28"/>
              </w:rPr>
            </w:pPr>
          </w:p>
        </w:tc>
        <w:tc>
          <w:tcPr>
            <w:tcW w:w="2664"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360" w:lineRule="exact"/>
              <w:rPr>
                <w:rFonts w:hAnsi="仿宋_GB2312" w:hint="eastAsia"/>
                <w:spacing w:val="-4"/>
                <w:szCs w:val="28"/>
              </w:rPr>
            </w:pPr>
          </w:p>
        </w:tc>
      </w:tr>
      <w:tr w:rsidR="00446C7B" w:rsidRPr="00907967" w:rsidTr="00154D2D">
        <w:trPr>
          <w:trHeight w:val="710"/>
          <w:jc w:val="center"/>
        </w:trPr>
        <w:tc>
          <w:tcPr>
            <w:tcW w:w="1160" w:type="dxa"/>
            <w:vMerge/>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360" w:lineRule="exact"/>
              <w:rPr>
                <w:rFonts w:hAnsi="仿宋_GB2312" w:hint="eastAsia"/>
                <w:spacing w:val="-4"/>
                <w:szCs w:val="28"/>
              </w:rPr>
            </w:pPr>
          </w:p>
        </w:tc>
        <w:tc>
          <w:tcPr>
            <w:tcW w:w="1701" w:type="dxa"/>
            <w:vMerge/>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360" w:lineRule="exact"/>
              <w:rPr>
                <w:rFonts w:hAnsi="仿宋_GB2312" w:hint="eastAsia"/>
                <w:spacing w:val="-4"/>
                <w:szCs w:val="28"/>
              </w:rPr>
            </w:pPr>
          </w:p>
        </w:tc>
        <w:tc>
          <w:tcPr>
            <w:tcW w:w="8155"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360" w:lineRule="exact"/>
              <w:jc w:val="left"/>
              <w:rPr>
                <w:rFonts w:hAnsi="仿宋_GB2312" w:hint="eastAsia"/>
                <w:spacing w:val="-4"/>
                <w:szCs w:val="28"/>
              </w:rPr>
            </w:pPr>
            <w:r w:rsidRPr="00907967">
              <w:rPr>
                <w:rFonts w:hAnsi="仿宋_GB2312" w:hint="eastAsia"/>
                <w:szCs w:val="28"/>
              </w:rPr>
              <w:t>8</w:t>
            </w:r>
            <w:r w:rsidRPr="00907967">
              <w:rPr>
                <w:rFonts w:hAnsi="仿宋_GB2312" w:hint="eastAsia"/>
                <w:szCs w:val="28"/>
              </w:rPr>
              <w:t>、每年有不少于</w:t>
            </w:r>
            <w:r w:rsidRPr="00907967">
              <w:rPr>
                <w:rFonts w:hAnsi="仿宋_GB2312" w:hint="eastAsia"/>
                <w:szCs w:val="28"/>
              </w:rPr>
              <w:t>2</w:t>
            </w:r>
            <w:r w:rsidRPr="00907967">
              <w:rPr>
                <w:rFonts w:hAnsi="仿宋_GB2312" w:hint="eastAsia"/>
                <w:szCs w:val="28"/>
              </w:rPr>
              <w:t>篇在省（含）以上新闻媒体刊登的安全生产方面的创新、成果、经验或教训等文章。</w:t>
            </w:r>
          </w:p>
        </w:tc>
        <w:tc>
          <w:tcPr>
            <w:tcW w:w="1342"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360" w:lineRule="exact"/>
              <w:rPr>
                <w:rFonts w:hAnsi="仿宋_GB2312" w:hint="eastAsia"/>
                <w:spacing w:val="-4"/>
                <w:szCs w:val="28"/>
              </w:rPr>
            </w:pPr>
          </w:p>
        </w:tc>
        <w:tc>
          <w:tcPr>
            <w:tcW w:w="2664"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360" w:lineRule="exact"/>
              <w:rPr>
                <w:rFonts w:hAnsi="仿宋_GB2312" w:hint="eastAsia"/>
                <w:spacing w:val="-4"/>
                <w:szCs w:val="28"/>
              </w:rPr>
            </w:pPr>
          </w:p>
        </w:tc>
      </w:tr>
      <w:tr w:rsidR="00446C7B" w:rsidRPr="00907967" w:rsidTr="00154D2D">
        <w:trPr>
          <w:trHeight w:val="834"/>
          <w:jc w:val="center"/>
        </w:trPr>
        <w:tc>
          <w:tcPr>
            <w:tcW w:w="1160" w:type="dxa"/>
            <w:vMerge w:val="restart"/>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r w:rsidRPr="00907967">
              <w:rPr>
                <w:rFonts w:hAnsi="仿宋_GB2312" w:hint="eastAsia"/>
                <w:szCs w:val="28"/>
              </w:rPr>
              <w:t>4</w:t>
            </w:r>
          </w:p>
        </w:tc>
        <w:tc>
          <w:tcPr>
            <w:tcW w:w="1701" w:type="dxa"/>
            <w:vMerge w:val="restart"/>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r w:rsidRPr="00907967">
              <w:rPr>
                <w:rFonts w:hAnsi="仿宋_GB2312" w:hint="eastAsia"/>
                <w:szCs w:val="28"/>
              </w:rPr>
              <w:t>安全行为</w:t>
            </w:r>
          </w:p>
        </w:tc>
        <w:tc>
          <w:tcPr>
            <w:tcW w:w="8155"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jc w:val="left"/>
              <w:rPr>
                <w:rFonts w:hAnsi="仿宋_GB2312" w:hint="eastAsia"/>
                <w:spacing w:val="-4"/>
                <w:szCs w:val="28"/>
              </w:rPr>
            </w:pPr>
            <w:r w:rsidRPr="00907967">
              <w:rPr>
                <w:rFonts w:hAnsi="仿宋_GB2312" w:hint="eastAsia"/>
                <w:szCs w:val="28"/>
              </w:rPr>
              <w:t>1</w:t>
            </w:r>
            <w:r w:rsidRPr="00907967">
              <w:rPr>
                <w:rFonts w:hAnsi="仿宋_GB2312" w:hint="eastAsia"/>
                <w:szCs w:val="28"/>
              </w:rPr>
              <w:t>、企业负责人、安全生产管理人员按规定参加安全生产培训并全部获得上岗资格，特殊工种持证上岗率</w:t>
            </w:r>
            <w:r w:rsidRPr="00907967">
              <w:rPr>
                <w:rFonts w:hAnsi="仿宋_GB2312" w:hint="eastAsia"/>
                <w:szCs w:val="28"/>
              </w:rPr>
              <w:t>100%</w:t>
            </w:r>
            <w:r w:rsidRPr="00907967">
              <w:rPr>
                <w:rFonts w:hAnsi="仿宋_GB2312" w:hint="eastAsia"/>
                <w:szCs w:val="28"/>
              </w:rPr>
              <w:t>。</w:t>
            </w:r>
          </w:p>
        </w:tc>
        <w:tc>
          <w:tcPr>
            <w:tcW w:w="1342"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c>
          <w:tcPr>
            <w:tcW w:w="2664"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w w:val="90"/>
                <w:szCs w:val="28"/>
              </w:rPr>
            </w:pPr>
            <w:r w:rsidRPr="00907967">
              <w:rPr>
                <w:rFonts w:hAnsi="仿宋_GB2312" w:hint="eastAsia"/>
                <w:w w:val="90"/>
                <w:szCs w:val="28"/>
              </w:rPr>
              <w:t>特殊工种</w:t>
            </w:r>
            <w:proofErr w:type="gramStart"/>
            <w:r w:rsidRPr="00907967">
              <w:rPr>
                <w:rFonts w:hAnsi="仿宋_GB2312" w:hint="eastAsia"/>
                <w:w w:val="90"/>
                <w:szCs w:val="28"/>
              </w:rPr>
              <w:t>持证率若未</w:t>
            </w:r>
            <w:proofErr w:type="gramEnd"/>
            <w:r w:rsidRPr="00907967">
              <w:rPr>
                <w:rFonts w:hAnsi="仿宋_GB2312" w:hint="eastAsia"/>
                <w:w w:val="90"/>
                <w:szCs w:val="28"/>
              </w:rPr>
              <w:t>达到</w:t>
            </w:r>
            <w:r w:rsidRPr="00907967">
              <w:rPr>
                <w:rFonts w:hAnsi="仿宋_GB2312" w:hint="eastAsia"/>
                <w:w w:val="90"/>
                <w:szCs w:val="28"/>
              </w:rPr>
              <w:t>100%</w:t>
            </w:r>
            <w:r w:rsidRPr="00907967">
              <w:rPr>
                <w:rFonts w:hAnsi="仿宋_GB2312" w:hint="eastAsia"/>
                <w:w w:val="90"/>
                <w:szCs w:val="28"/>
              </w:rPr>
              <w:t>即</w:t>
            </w:r>
            <w:r w:rsidRPr="00907967">
              <w:rPr>
                <w:rFonts w:hAnsi="仿宋_GB2312" w:hint="eastAsia"/>
                <w:w w:val="90"/>
                <w:szCs w:val="28"/>
              </w:rPr>
              <w:t>0</w:t>
            </w:r>
            <w:r w:rsidRPr="00907967">
              <w:rPr>
                <w:rFonts w:hAnsi="仿宋_GB2312" w:hint="eastAsia"/>
                <w:w w:val="90"/>
                <w:szCs w:val="28"/>
              </w:rPr>
              <w:t>分</w:t>
            </w:r>
          </w:p>
        </w:tc>
      </w:tr>
      <w:tr w:rsidR="00446C7B" w:rsidRPr="00907967" w:rsidTr="00154D2D">
        <w:trPr>
          <w:trHeight w:val="845"/>
          <w:jc w:val="center"/>
        </w:trPr>
        <w:tc>
          <w:tcPr>
            <w:tcW w:w="1160" w:type="dxa"/>
            <w:vMerge/>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c>
          <w:tcPr>
            <w:tcW w:w="1701" w:type="dxa"/>
            <w:vMerge/>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c>
          <w:tcPr>
            <w:tcW w:w="8155"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jc w:val="left"/>
              <w:rPr>
                <w:rFonts w:hAnsi="仿宋_GB2312" w:hint="eastAsia"/>
                <w:spacing w:val="-4"/>
                <w:szCs w:val="28"/>
              </w:rPr>
            </w:pPr>
            <w:r w:rsidRPr="00907967">
              <w:rPr>
                <w:rFonts w:hAnsi="仿宋_GB2312" w:hint="eastAsia"/>
                <w:szCs w:val="28"/>
              </w:rPr>
              <w:t>2</w:t>
            </w:r>
            <w:r w:rsidRPr="00907967">
              <w:rPr>
                <w:rFonts w:hAnsi="仿宋_GB2312" w:hint="eastAsia"/>
                <w:szCs w:val="28"/>
              </w:rPr>
              <w:t>、安全制度和规程的执行者参与规范系统的建立，熟知自己在企业岗位上的安全角色和责任。</w:t>
            </w:r>
          </w:p>
        </w:tc>
        <w:tc>
          <w:tcPr>
            <w:tcW w:w="1342"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c>
          <w:tcPr>
            <w:tcW w:w="2664"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r>
      <w:tr w:rsidR="00446C7B" w:rsidRPr="00907967" w:rsidTr="00154D2D">
        <w:trPr>
          <w:trHeight w:val="724"/>
          <w:jc w:val="center"/>
        </w:trPr>
        <w:tc>
          <w:tcPr>
            <w:tcW w:w="1160" w:type="dxa"/>
            <w:vMerge/>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c>
          <w:tcPr>
            <w:tcW w:w="1701" w:type="dxa"/>
            <w:vMerge/>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c>
          <w:tcPr>
            <w:tcW w:w="8155"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jc w:val="left"/>
              <w:rPr>
                <w:rFonts w:hAnsi="仿宋_GB2312" w:hint="eastAsia"/>
                <w:spacing w:val="-4"/>
                <w:szCs w:val="28"/>
              </w:rPr>
            </w:pPr>
            <w:r w:rsidRPr="00907967">
              <w:rPr>
                <w:rFonts w:hAnsi="仿宋_GB2312" w:hint="eastAsia"/>
                <w:szCs w:val="28"/>
              </w:rPr>
              <w:t>3</w:t>
            </w:r>
            <w:r w:rsidRPr="00907967">
              <w:rPr>
                <w:rFonts w:hAnsi="仿宋_GB2312" w:hint="eastAsia"/>
                <w:szCs w:val="28"/>
              </w:rPr>
              <w:t>、识别并说明岗位的主要风险，做到危险告知，预防在先，引导员工理解和接受建立安全行为规范的必要性。</w:t>
            </w:r>
          </w:p>
        </w:tc>
        <w:tc>
          <w:tcPr>
            <w:tcW w:w="1342"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c>
          <w:tcPr>
            <w:tcW w:w="2664"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r>
      <w:tr w:rsidR="00446C7B" w:rsidRPr="00907967" w:rsidTr="00154D2D">
        <w:trPr>
          <w:trHeight w:val="358"/>
          <w:jc w:val="center"/>
        </w:trPr>
        <w:tc>
          <w:tcPr>
            <w:tcW w:w="1160" w:type="dxa"/>
            <w:vMerge/>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c>
          <w:tcPr>
            <w:tcW w:w="1701" w:type="dxa"/>
            <w:vMerge/>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c>
          <w:tcPr>
            <w:tcW w:w="8155"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jc w:val="left"/>
              <w:rPr>
                <w:rFonts w:hAnsi="仿宋_GB2312" w:hint="eastAsia"/>
                <w:spacing w:val="-4"/>
                <w:szCs w:val="28"/>
              </w:rPr>
            </w:pPr>
            <w:r w:rsidRPr="00907967">
              <w:rPr>
                <w:rFonts w:hAnsi="仿宋_GB2312" w:hint="eastAsia"/>
                <w:szCs w:val="28"/>
              </w:rPr>
              <w:t>4</w:t>
            </w:r>
            <w:r w:rsidRPr="00907967">
              <w:rPr>
                <w:rFonts w:hAnsi="仿宋_GB2312" w:hint="eastAsia"/>
                <w:szCs w:val="28"/>
              </w:rPr>
              <w:t>、员工知晓由于不遵守安全行为规范所引发的潜在危害与后果。</w:t>
            </w:r>
          </w:p>
        </w:tc>
        <w:tc>
          <w:tcPr>
            <w:tcW w:w="1342"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c>
          <w:tcPr>
            <w:tcW w:w="2664"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r>
      <w:tr w:rsidR="00446C7B" w:rsidRPr="00907967" w:rsidTr="00154D2D">
        <w:trPr>
          <w:trHeight w:val="63"/>
          <w:jc w:val="center"/>
        </w:trPr>
        <w:tc>
          <w:tcPr>
            <w:tcW w:w="1160" w:type="dxa"/>
            <w:vMerge/>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c>
          <w:tcPr>
            <w:tcW w:w="1701" w:type="dxa"/>
            <w:vMerge/>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c>
          <w:tcPr>
            <w:tcW w:w="8155"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jc w:val="left"/>
              <w:rPr>
                <w:rFonts w:hAnsi="仿宋_GB2312" w:hint="eastAsia"/>
                <w:spacing w:val="-4"/>
                <w:szCs w:val="28"/>
              </w:rPr>
            </w:pPr>
            <w:r w:rsidRPr="00907967">
              <w:rPr>
                <w:rFonts w:hAnsi="仿宋_GB2312" w:hint="eastAsia"/>
                <w:szCs w:val="28"/>
              </w:rPr>
              <w:t>5</w:t>
            </w:r>
            <w:r w:rsidRPr="00907967">
              <w:rPr>
                <w:rFonts w:hAnsi="仿宋_GB2312" w:hint="eastAsia"/>
                <w:szCs w:val="28"/>
              </w:rPr>
              <w:t>、建立观测员工行为的制度，实施有效监控和纠正的方法。</w:t>
            </w:r>
          </w:p>
        </w:tc>
        <w:tc>
          <w:tcPr>
            <w:tcW w:w="1342"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c>
          <w:tcPr>
            <w:tcW w:w="2664"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r>
      <w:tr w:rsidR="00446C7B" w:rsidRPr="00907967" w:rsidTr="00154D2D">
        <w:trPr>
          <w:trHeight w:val="357"/>
          <w:jc w:val="center"/>
        </w:trPr>
        <w:tc>
          <w:tcPr>
            <w:tcW w:w="1160" w:type="dxa"/>
            <w:vMerge/>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c>
          <w:tcPr>
            <w:tcW w:w="1701" w:type="dxa"/>
            <w:vMerge/>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c>
          <w:tcPr>
            <w:tcW w:w="8155"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jc w:val="left"/>
              <w:rPr>
                <w:rFonts w:hAnsi="仿宋_GB2312" w:hint="eastAsia"/>
                <w:spacing w:val="-4"/>
                <w:szCs w:val="28"/>
              </w:rPr>
            </w:pPr>
            <w:r w:rsidRPr="00907967">
              <w:rPr>
                <w:rFonts w:hAnsi="仿宋_GB2312" w:hint="eastAsia"/>
                <w:szCs w:val="28"/>
              </w:rPr>
              <w:t>6</w:t>
            </w:r>
            <w:r w:rsidRPr="00907967">
              <w:rPr>
                <w:rFonts w:hAnsi="仿宋_GB2312" w:hint="eastAsia"/>
                <w:szCs w:val="28"/>
              </w:rPr>
              <w:t>、能按国家或行业标准要求自觉佩戴劳动保护用品。</w:t>
            </w:r>
          </w:p>
        </w:tc>
        <w:tc>
          <w:tcPr>
            <w:tcW w:w="1342"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c>
          <w:tcPr>
            <w:tcW w:w="2664"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r>
      <w:tr w:rsidR="00446C7B" w:rsidRPr="00907967" w:rsidTr="00154D2D">
        <w:trPr>
          <w:trHeight w:val="63"/>
          <w:jc w:val="center"/>
        </w:trPr>
        <w:tc>
          <w:tcPr>
            <w:tcW w:w="1160" w:type="dxa"/>
            <w:vMerge/>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c>
          <w:tcPr>
            <w:tcW w:w="1701" w:type="dxa"/>
            <w:vMerge/>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c>
          <w:tcPr>
            <w:tcW w:w="8155"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jc w:val="left"/>
              <w:rPr>
                <w:rFonts w:hAnsi="仿宋_GB2312" w:hint="eastAsia"/>
                <w:spacing w:val="-4"/>
                <w:szCs w:val="28"/>
              </w:rPr>
            </w:pPr>
            <w:r w:rsidRPr="00907967">
              <w:rPr>
                <w:rFonts w:hAnsi="仿宋_GB2312" w:hint="eastAsia"/>
                <w:szCs w:val="28"/>
              </w:rPr>
              <w:t>7</w:t>
            </w:r>
            <w:r w:rsidRPr="00907967">
              <w:rPr>
                <w:rFonts w:hAnsi="仿宋_GB2312" w:hint="eastAsia"/>
                <w:szCs w:val="28"/>
              </w:rPr>
              <w:t>、行为习惯良好，能按岗位安全操作规程作业，做到不伤害自己、别人，不被别人伤害。</w:t>
            </w:r>
          </w:p>
        </w:tc>
        <w:tc>
          <w:tcPr>
            <w:tcW w:w="1342"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c>
          <w:tcPr>
            <w:tcW w:w="2664"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r>
      <w:tr w:rsidR="00446C7B" w:rsidRPr="00907967" w:rsidTr="00154D2D">
        <w:trPr>
          <w:trHeight w:val="785"/>
          <w:jc w:val="center"/>
        </w:trPr>
        <w:tc>
          <w:tcPr>
            <w:tcW w:w="1160" w:type="dxa"/>
            <w:vMerge/>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c>
          <w:tcPr>
            <w:tcW w:w="1701" w:type="dxa"/>
            <w:vMerge/>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c>
          <w:tcPr>
            <w:tcW w:w="8155"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jc w:val="left"/>
              <w:rPr>
                <w:rFonts w:hAnsi="仿宋_GB2312" w:hint="eastAsia"/>
                <w:spacing w:val="-4"/>
                <w:szCs w:val="28"/>
              </w:rPr>
            </w:pPr>
            <w:r w:rsidRPr="00907967">
              <w:rPr>
                <w:rFonts w:hAnsi="仿宋_GB2312" w:hint="eastAsia"/>
                <w:szCs w:val="28"/>
              </w:rPr>
              <w:t>8</w:t>
            </w:r>
            <w:r w:rsidRPr="00907967">
              <w:rPr>
                <w:rFonts w:hAnsi="仿宋_GB2312" w:hint="eastAsia"/>
                <w:szCs w:val="28"/>
              </w:rPr>
              <w:t>、主动关心团队安全绩效，对任何可能的不安全问题有质疑的态度，对任何事故苗头保持警觉并主动报告。</w:t>
            </w:r>
          </w:p>
        </w:tc>
        <w:tc>
          <w:tcPr>
            <w:tcW w:w="1342"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c>
          <w:tcPr>
            <w:tcW w:w="2664"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r>
      <w:tr w:rsidR="00446C7B" w:rsidRPr="00907967" w:rsidTr="00154D2D">
        <w:trPr>
          <w:trHeight w:val="371"/>
          <w:jc w:val="center"/>
        </w:trPr>
        <w:tc>
          <w:tcPr>
            <w:tcW w:w="1160" w:type="dxa"/>
            <w:vMerge/>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c>
          <w:tcPr>
            <w:tcW w:w="1701" w:type="dxa"/>
            <w:vMerge/>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c>
          <w:tcPr>
            <w:tcW w:w="8155"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jc w:val="left"/>
              <w:rPr>
                <w:rFonts w:hAnsi="仿宋_GB2312" w:hint="eastAsia"/>
                <w:spacing w:val="-4"/>
                <w:szCs w:val="28"/>
              </w:rPr>
            </w:pPr>
            <w:r w:rsidRPr="00907967">
              <w:rPr>
                <w:rFonts w:hAnsi="仿宋_GB2312" w:hint="eastAsia"/>
                <w:szCs w:val="28"/>
              </w:rPr>
              <w:t>9</w:t>
            </w:r>
            <w:r w:rsidRPr="00907967">
              <w:rPr>
                <w:rFonts w:hAnsi="仿宋_GB2312" w:hint="eastAsia"/>
                <w:szCs w:val="28"/>
              </w:rPr>
              <w:t>、时刻关注安全健康，愿与同伴合作解决安全生产问题。</w:t>
            </w:r>
          </w:p>
        </w:tc>
        <w:tc>
          <w:tcPr>
            <w:tcW w:w="1342"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c>
          <w:tcPr>
            <w:tcW w:w="2664"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r>
      <w:tr w:rsidR="00446C7B" w:rsidRPr="00907967" w:rsidTr="00154D2D">
        <w:trPr>
          <w:trHeight w:val="967"/>
          <w:jc w:val="center"/>
        </w:trPr>
        <w:tc>
          <w:tcPr>
            <w:tcW w:w="1160" w:type="dxa"/>
            <w:vMerge w:val="restart"/>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r w:rsidRPr="00907967">
              <w:rPr>
                <w:rFonts w:hAnsi="仿宋_GB2312" w:hint="eastAsia"/>
                <w:szCs w:val="28"/>
              </w:rPr>
              <w:lastRenderedPageBreak/>
              <w:t>5</w:t>
            </w:r>
          </w:p>
        </w:tc>
        <w:tc>
          <w:tcPr>
            <w:tcW w:w="1701" w:type="dxa"/>
            <w:vMerge w:val="restart"/>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r w:rsidRPr="00907967">
              <w:rPr>
                <w:rFonts w:hAnsi="仿宋_GB2312" w:hint="eastAsia"/>
                <w:szCs w:val="28"/>
              </w:rPr>
              <w:t>学习培训</w:t>
            </w:r>
          </w:p>
        </w:tc>
        <w:tc>
          <w:tcPr>
            <w:tcW w:w="8155"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jc w:val="left"/>
              <w:rPr>
                <w:rFonts w:hAnsi="仿宋_GB2312" w:hint="eastAsia"/>
                <w:spacing w:val="-4"/>
                <w:szCs w:val="28"/>
              </w:rPr>
            </w:pPr>
            <w:r w:rsidRPr="00907967">
              <w:rPr>
                <w:rFonts w:hAnsi="仿宋_GB2312" w:hint="eastAsia"/>
                <w:szCs w:val="28"/>
              </w:rPr>
              <w:t>1</w:t>
            </w:r>
            <w:r w:rsidRPr="00907967">
              <w:rPr>
                <w:rFonts w:hAnsi="仿宋_GB2312" w:hint="eastAsia"/>
                <w:szCs w:val="28"/>
              </w:rPr>
              <w:t>、建立安全生产教育培训制度和程序，全体人员均依法培训并取得上岗资质。</w:t>
            </w:r>
          </w:p>
        </w:tc>
        <w:tc>
          <w:tcPr>
            <w:tcW w:w="1342"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c>
          <w:tcPr>
            <w:tcW w:w="2664"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r w:rsidRPr="00907967">
              <w:rPr>
                <w:rFonts w:hAnsi="仿宋_GB2312" w:hint="eastAsia"/>
                <w:szCs w:val="28"/>
              </w:rPr>
              <w:t>非全员培训即</w:t>
            </w:r>
            <w:r w:rsidRPr="00907967">
              <w:rPr>
                <w:rFonts w:hAnsi="仿宋_GB2312" w:hint="eastAsia"/>
                <w:szCs w:val="28"/>
              </w:rPr>
              <w:t>0</w:t>
            </w:r>
            <w:r w:rsidRPr="00907967">
              <w:rPr>
                <w:rFonts w:hAnsi="仿宋_GB2312" w:hint="eastAsia"/>
                <w:szCs w:val="28"/>
              </w:rPr>
              <w:t>分</w:t>
            </w:r>
          </w:p>
        </w:tc>
      </w:tr>
      <w:tr w:rsidR="00446C7B" w:rsidRPr="00907967" w:rsidTr="00154D2D">
        <w:trPr>
          <w:trHeight w:val="157"/>
          <w:jc w:val="center"/>
        </w:trPr>
        <w:tc>
          <w:tcPr>
            <w:tcW w:w="1160" w:type="dxa"/>
            <w:vMerge/>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c>
          <w:tcPr>
            <w:tcW w:w="1701" w:type="dxa"/>
            <w:vMerge/>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c>
          <w:tcPr>
            <w:tcW w:w="8155"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jc w:val="left"/>
              <w:rPr>
                <w:rFonts w:hAnsi="仿宋_GB2312" w:hint="eastAsia"/>
                <w:spacing w:val="-4"/>
                <w:szCs w:val="28"/>
              </w:rPr>
            </w:pPr>
            <w:r w:rsidRPr="00907967">
              <w:rPr>
                <w:rFonts w:hAnsi="仿宋_GB2312" w:hint="eastAsia"/>
                <w:szCs w:val="28"/>
              </w:rPr>
              <w:t>2</w:t>
            </w:r>
            <w:r w:rsidRPr="00907967">
              <w:rPr>
                <w:rFonts w:hAnsi="仿宋_GB2312" w:hint="eastAsia"/>
                <w:szCs w:val="28"/>
              </w:rPr>
              <w:t>、对特殊岗位制定人员聘任和选拔程序，保证员工具有岗位适应要求的安全知识与技能。</w:t>
            </w:r>
          </w:p>
        </w:tc>
        <w:tc>
          <w:tcPr>
            <w:tcW w:w="1342"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c>
          <w:tcPr>
            <w:tcW w:w="2664"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r>
      <w:tr w:rsidR="00446C7B" w:rsidRPr="00907967" w:rsidTr="00154D2D">
        <w:trPr>
          <w:trHeight w:val="1099"/>
          <w:jc w:val="center"/>
        </w:trPr>
        <w:tc>
          <w:tcPr>
            <w:tcW w:w="1160" w:type="dxa"/>
            <w:vMerge/>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c>
          <w:tcPr>
            <w:tcW w:w="1701" w:type="dxa"/>
            <w:vMerge/>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c>
          <w:tcPr>
            <w:tcW w:w="8155"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jc w:val="left"/>
              <w:rPr>
                <w:rFonts w:hAnsi="仿宋_GB2312" w:hint="eastAsia"/>
                <w:spacing w:val="-4"/>
                <w:szCs w:val="28"/>
              </w:rPr>
            </w:pPr>
            <w:r w:rsidRPr="00907967">
              <w:rPr>
                <w:rFonts w:hAnsi="仿宋_GB2312" w:hint="eastAsia"/>
                <w:szCs w:val="28"/>
              </w:rPr>
              <w:t>3</w:t>
            </w:r>
            <w:r w:rsidRPr="00907967">
              <w:rPr>
                <w:rFonts w:hAnsi="仿宋_GB2312" w:hint="eastAsia"/>
                <w:szCs w:val="28"/>
              </w:rPr>
              <w:t>、全员安全培训的内容应包括对严格遵守安全规范的理解，以及个人安全职责的重要意义和因理解偏差或缺乏严谨而产生失误的后果。</w:t>
            </w:r>
          </w:p>
        </w:tc>
        <w:tc>
          <w:tcPr>
            <w:tcW w:w="1342"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c>
          <w:tcPr>
            <w:tcW w:w="2664"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r>
      <w:tr w:rsidR="00446C7B" w:rsidRPr="00907967" w:rsidTr="00154D2D">
        <w:trPr>
          <w:trHeight w:val="927"/>
          <w:jc w:val="center"/>
        </w:trPr>
        <w:tc>
          <w:tcPr>
            <w:tcW w:w="1160" w:type="dxa"/>
            <w:vMerge/>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c>
          <w:tcPr>
            <w:tcW w:w="1701" w:type="dxa"/>
            <w:vMerge/>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c>
          <w:tcPr>
            <w:tcW w:w="8155"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jc w:val="left"/>
              <w:rPr>
                <w:rFonts w:hAnsi="仿宋_GB2312" w:hint="eastAsia"/>
                <w:spacing w:val="-4"/>
                <w:szCs w:val="28"/>
              </w:rPr>
            </w:pPr>
            <w:r w:rsidRPr="00907967">
              <w:rPr>
                <w:rFonts w:hAnsi="仿宋_GB2312" w:hint="eastAsia"/>
                <w:szCs w:val="28"/>
              </w:rPr>
              <w:t>4</w:t>
            </w:r>
            <w:r w:rsidRPr="00907967">
              <w:rPr>
                <w:rFonts w:hAnsi="仿宋_GB2312" w:hint="eastAsia"/>
                <w:szCs w:val="28"/>
              </w:rPr>
              <w:t>、与外部有资质的培训机构和教师建立培训服务关系，选拔、训练和聘任内部培训教师。</w:t>
            </w:r>
          </w:p>
        </w:tc>
        <w:tc>
          <w:tcPr>
            <w:tcW w:w="1342"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c>
          <w:tcPr>
            <w:tcW w:w="2664"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r>
      <w:tr w:rsidR="00446C7B" w:rsidRPr="00907967" w:rsidTr="00154D2D">
        <w:trPr>
          <w:trHeight w:val="1006"/>
          <w:jc w:val="center"/>
        </w:trPr>
        <w:tc>
          <w:tcPr>
            <w:tcW w:w="1160" w:type="dxa"/>
            <w:vMerge/>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c>
          <w:tcPr>
            <w:tcW w:w="1701" w:type="dxa"/>
            <w:vMerge/>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c>
          <w:tcPr>
            <w:tcW w:w="8155"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jc w:val="left"/>
              <w:rPr>
                <w:rFonts w:hAnsi="仿宋_GB2312" w:hint="eastAsia"/>
                <w:spacing w:val="-4"/>
                <w:szCs w:val="28"/>
              </w:rPr>
            </w:pPr>
            <w:r w:rsidRPr="00907967">
              <w:rPr>
                <w:rFonts w:hAnsi="仿宋_GB2312" w:hint="eastAsia"/>
                <w:szCs w:val="28"/>
              </w:rPr>
              <w:t>5</w:t>
            </w:r>
            <w:r w:rsidRPr="00907967">
              <w:rPr>
                <w:rFonts w:hAnsi="仿宋_GB2312" w:hint="eastAsia"/>
                <w:szCs w:val="28"/>
              </w:rPr>
              <w:t>、有员工安全生产教育培训场所或安全生产学习室，并且平均每</w:t>
            </w:r>
            <w:r w:rsidRPr="00907967">
              <w:rPr>
                <w:rFonts w:hAnsi="仿宋_GB2312" w:hint="eastAsia"/>
                <w:szCs w:val="28"/>
              </w:rPr>
              <w:t>100</w:t>
            </w:r>
            <w:r w:rsidRPr="00907967">
              <w:rPr>
                <w:rFonts w:hAnsi="仿宋_GB2312" w:hint="eastAsia"/>
                <w:szCs w:val="28"/>
              </w:rPr>
              <w:t>名员工不少于</w:t>
            </w:r>
            <w:r w:rsidRPr="00907967">
              <w:rPr>
                <w:rFonts w:hAnsi="仿宋_GB2312" w:hint="eastAsia"/>
                <w:szCs w:val="28"/>
              </w:rPr>
              <w:t>1 0</w:t>
            </w:r>
            <w:r w:rsidRPr="00907967">
              <w:rPr>
                <w:rFonts w:hAnsi="仿宋_GB2312" w:hint="eastAsia"/>
                <w:szCs w:val="28"/>
              </w:rPr>
              <w:t>册的各类安全生产法规、知识书籍、安全生产音像教育资料。</w:t>
            </w:r>
          </w:p>
        </w:tc>
        <w:tc>
          <w:tcPr>
            <w:tcW w:w="1342"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c>
          <w:tcPr>
            <w:tcW w:w="2664"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r>
      <w:tr w:rsidR="00446C7B" w:rsidRPr="00907967" w:rsidTr="00154D2D">
        <w:trPr>
          <w:trHeight w:val="157"/>
          <w:jc w:val="center"/>
        </w:trPr>
        <w:tc>
          <w:tcPr>
            <w:tcW w:w="1160" w:type="dxa"/>
            <w:vMerge/>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c>
          <w:tcPr>
            <w:tcW w:w="1701" w:type="dxa"/>
            <w:vMerge/>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c>
          <w:tcPr>
            <w:tcW w:w="8155"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jc w:val="left"/>
              <w:rPr>
                <w:rFonts w:hAnsi="仿宋_GB2312" w:hint="eastAsia"/>
                <w:spacing w:val="-4"/>
                <w:szCs w:val="28"/>
              </w:rPr>
            </w:pPr>
            <w:r w:rsidRPr="00907967">
              <w:rPr>
                <w:rFonts w:hAnsi="仿宋_GB2312" w:hint="eastAsia"/>
                <w:szCs w:val="28"/>
              </w:rPr>
              <w:t>6</w:t>
            </w:r>
            <w:r w:rsidRPr="00907967">
              <w:rPr>
                <w:rFonts w:hAnsi="仿宋_GB2312" w:hint="eastAsia"/>
                <w:szCs w:val="28"/>
              </w:rPr>
              <w:t>、每个员工均有岗位安全常识手册（或类似读本），并懂得其中的内容。</w:t>
            </w:r>
          </w:p>
        </w:tc>
        <w:tc>
          <w:tcPr>
            <w:tcW w:w="1342"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c>
          <w:tcPr>
            <w:tcW w:w="2664"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r>
      <w:tr w:rsidR="00446C7B" w:rsidRPr="00907967" w:rsidTr="00154D2D">
        <w:trPr>
          <w:trHeight w:val="704"/>
          <w:jc w:val="center"/>
        </w:trPr>
        <w:tc>
          <w:tcPr>
            <w:tcW w:w="1160" w:type="dxa"/>
            <w:vMerge/>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c>
          <w:tcPr>
            <w:tcW w:w="1701" w:type="dxa"/>
            <w:vMerge/>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c>
          <w:tcPr>
            <w:tcW w:w="8155"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jc w:val="left"/>
              <w:rPr>
                <w:rFonts w:hAnsi="仿宋_GB2312" w:hint="eastAsia"/>
                <w:spacing w:val="-4"/>
                <w:szCs w:val="28"/>
              </w:rPr>
            </w:pPr>
            <w:r w:rsidRPr="00907967">
              <w:rPr>
                <w:rFonts w:hAnsi="仿宋_GB2312" w:hint="eastAsia"/>
                <w:szCs w:val="28"/>
              </w:rPr>
              <w:t>7</w:t>
            </w:r>
            <w:r w:rsidRPr="00907967">
              <w:rPr>
                <w:rFonts w:hAnsi="仿宋_GB2312" w:hint="eastAsia"/>
                <w:szCs w:val="28"/>
              </w:rPr>
              <w:t>、每季度不少于一次全员安全生产教育培训或群众性安全活动，有影响、有成效、有音像资料。</w:t>
            </w:r>
          </w:p>
        </w:tc>
        <w:tc>
          <w:tcPr>
            <w:tcW w:w="1342"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c>
          <w:tcPr>
            <w:tcW w:w="2664"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r>
      <w:tr w:rsidR="00446C7B" w:rsidRPr="00907967" w:rsidTr="00154D2D">
        <w:trPr>
          <w:trHeight w:val="829"/>
          <w:jc w:val="center"/>
        </w:trPr>
        <w:tc>
          <w:tcPr>
            <w:tcW w:w="1160" w:type="dxa"/>
            <w:vMerge/>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c>
          <w:tcPr>
            <w:tcW w:w="1701" w:type="dxa"/>
            <w:vMerge/>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c>
          <w:tcPr>
            <w:tcW w:w="8155"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jc w:val="left"/>
              <w:rPr>
                <w:rFonts w:hAnsi="仿宋_GB2312" w:hint="eastAsia"/>
                <w:spacing w:val="-4"/>
                <w:szCs w:val="28"/>
              </w:rPr>
            </w:pPr>
            <w:r w:rsidRPr="00907967">
              <w:rPr>
                <w:rFonts w:hAnsi="仿宋_GB2312" w:hint="eastAsia"/>
                <w:szCs w:val="28"/>
              </w:rPr>
              <w:t>8</w:t>
            </w:r>
            <w:r w:rsidRPr="00907967">
              <w:rPr>
                <w:rFonts w:hAnsi="仿宋_GB2312" w:hint="eastAsia"/>
                <w:szCs w:val="28"/>
              </w:rPr>
              <w:t>、积极组织开展全国安全生产月活动，参加国家或省（区、市）举办的各类竞赛活动，有方案、有总结。</w:t>
            </w:r>
          </w:p>
        </w:tc>
        <w:tc>
          <w:tcPr>
            <w:tcW w:w="1342"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c>
          <w:tcPr>
            <w:tcW w:w="2664"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r>
      <w:tr w:rsidR="00446C7B" w:rsidRPr="00907967" w:rsidTr="00154D2D">
        <w:trPr>
          <w:trHeight w:val="859"/>
          <w:jc w:val="center"/>
        </w:trPr>
        <w:tc>
          <w:tcPr>
            <w:tcW w:w="1160" w:type="dxa"/>
            <w:vMerge w:val="restart"/>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r w:rsidRPr="00907967">
              <w:rPr>
                <w:rFonts w:hAnsi="仿宋_GB2312" w:hint="eastAsia"/>
                <w:szCs w:val="28"/>
              </w:rPr>
              <w:lastRenderedPageBreak/>
              <w:t>6</w:t>
            </w:r>
          </w:p>
        </w:tc>
        <w:tc>
          <w:tcPr>
            <w:tcW w:w="1701" w:type="dxa"/>
            <w:vMerge w:val="restart"/>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r w:rsidRPr="00907967">
              <w:rPr>
                <w:rFonts w:hAnsi="仿宋_GB2312" w:hint="eastAsia"/>
                <w:szCs w:val="28"/>
              </w:rPr>
              <w:t>激励制度</w:t>
            </w:r>
          </w:p>
        </w:tc>
        <w:tc>
          <w:tcPr>
            <w:tcW w:w="8155"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jc w:val="left"/>
              <w:rPr>
                <w:rFonts w:hAnsi="仿宋_GB2312" w:hint="eastAsia"/>
                <w:spacing w:val="-4"/>
                <w:szCs w:val="28"/>
              </w:rPr>
            </w:pPr>
            <w:r w:rsidRPr="00907967">
              <w:rPr>
                <w:rFonts w:hAnsi="仿宋_GB2312" w:hint="eastAsia"/>
                <w:szCs w:val="28"/>
              </w:rPr>
              <w:t>1</w:t>
            </w:r>
            <w:r w:rsidRPr="00907967">
              <w:rPr>
                <w:rFonts w:hAnsi="仿宋_GB2312" w:hint="eastAsia"/>
                <w:szCs w:val="28"/>
              </w:rPr>
              <w:t>、企业建立有完善的安全绩效评估系统，把奖励制度和安全生产联系起来。</w:t>
            </w:r>
          </w:p>
        </w:tc>
        <w:tc>
          <w:tcPr>
            <w:tcW w:w="1342"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c>
          <w:tcPr>
            <w:tcW w:w="2664"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r>
      <w:tr w:rsidR="00446C7B" w:rsidRPr="00907967" w:rsidTr="00154D2D">
        <w:trPr>
          <w:trHeight w:val="830"/>
          <w:jc w:val="center"/>
        </w:trPr>
        <w:tc>
          <w:tcPr>
            <w:tcW w:w="1160" w:type="dxa"/>
            <w:vMerge/>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c>
          <w:tcPr>
            <w:tcW w:w="1701" w:type="dxa"/>
            <w:vMerge/>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c>
          <w:tcPr>
            <w:tcW w:w="8155"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jc w:val="left"/>
              <w:rPr>
                <w:rFonts w:hAnsi="仿宋_GB2312" w:hint="eastAsia"/>
                <w:spacing w:val="-4"/>
                <w:szCs w:val="28"/>
              </w:rPr>
            </w:pPr>
            <w:r w:rsidRPr="00907967">
              <w:rPr>
                <w:rFonts w:hAnsi="仿宋_GB2312" w:hint="eastAsia"/>
                <w:szCs w:val="28"/>
              </w:rPr>
              <w:t>2</w:t>
            </w:r>
            <w:r w:rsidRPr="00907967">
              <w:rPr>
                <w:rFonts w:hAnsi="仿宋_GB2312" w:hint="eastAsia"/>
                <w:szCs w:val="28"/>
              </w:rPr>
              <w:t>、对违章行为、无伤害和轻微伤害事故采取以改进缺陷、吸取经验、教育为主的处理方法。</w:t>
            </w:r>
          </w:p>
        </w:tc>
        <w:tc>
          <w:tcPr>
            <w:tcW w:w="1342"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c>
          <w:tcPr>
            <w:tcW w:w="2664"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r>
      <w:tr w:rsidR="00446C7B" w:rsidRPr="00907967" w:rsidTr="00154D2D">
        <w:trPr>
          <w:trHeight w:val="827"/>
          <w:jc w:val="center"/>
        </w:trPr>
        <w:tc>
          <w:tcPr>
            <w:tcW w:w="1160" w:type="dxa"/>
            <w:vMerge/>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c>
          <w:tcPr>
            <w:tcW w:w="1701" w:type="dxa"/>
            <w:vMerge/>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c>
          <w:tcPr>
            <w:tcW w:w="8155"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jc w:val="left"/>
              <w:rPr>
                <w:rFonts w:hAnsi="仿宋_GB2312" w:hint="eastAsia"/>
                <w:spacing w:val="-4"/>
                <w:szCs w:val="28"/>
              </w:rPr>
            </w:pPr>
            <w:r w:rsidRPr="00907967">
              <w:rPr>
                <w:rFonts w:hAnsi="仿宋_GB2312" w:hint="eastAsia"/>
                <w:szCs w:val="28"/>
              </w:rPr>
              <w:t>3</w:t>
            </w:r>
            <w:r w:rsidRPr="00907967">
              <w:rPr>
                <w:rFonts w:hAnsi="仿宋_GB2312" w:hint="eastAsia"/>
                <w:szCs w:val="28"/>
              </w:rPr>
              <w:t>、企业应表彰在安全方面有突出表现的人员、树立榜样，比学赶帮，并给予物质奖励。</w:t>
            </w:r>
          </w:p>
        </w:tc>
        <w:tc>
          <w:tcPr>
            <w:tcW w:w="1342"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c>
          <w:tcPr>
            <w:tcW w:w="2664"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r>
      <w:tr w:rsidR="00446C7B" w:rsidRPr="00907967" w:rsidTr="00154D2D">
        <w:trPr>
          <w:trHeight w:val="764"/>
          <w:jc w:val="center"/>
        </w:trPr>
        <w:tc>
          <w:tcPr>
            <w:tcW w:w="1160" w:type="dxa"/>
            <w:vMerge w:val="restart"/>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r w:rsidRPr="00907967">
              <w:rPr>
                <w:rFonts w:hAnsi="仿宋_GB2312" w:hint="eastAsia"/>
                <w:szCs w:val="28"/>
              </w:rPr>
              <w:t>7</w:t>
            </w:r>
          </w:p>
        </w:tc>
        <w:tc>
          <w:tcPr>
            <w:tcW w:w="1701" w:type="dxa"/>
            <w:vMerge w:val="restart"/>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r w:rsidRPr="00907967">
              <w:rPr>
                <w:rFonts w:hAnsi="仿宋_GB2312" w:hint="eastAsia"/>
                <w:szCs w:val="28"/>
              </w:rPr>
              <w:t>全员参与</w:t>
            </w:r>
          </w:p>
        </w:tc>
        <w:tc>
          <w:tcPr>
            <w:tcW w:w="8155"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jc w:val="left"/>
              <w:rPr>
                <w:rFonts w:hAnsi="仿宋_GB2312" w:hint="eastAsia"/>
                <w:spacing w:val="-4"/>
                <w:szCs w:val="28"/>
              </w:rPr>
            </w:pPr>
            <w:r w:rsidRPr="00907967">
              <w:rPr>
                <w:rFonts w:hAnsi="仿宋_GB2312" w:hint="eastAsia"/>
                <w:szCs w:val="28"/>
              </w:rPr>
              <w:t>1</w:t>
            </w:r>
            <w:r w:rsidRPr="00907967">
              <w:rPr>
                <w:rFonts w:hAnsi="仿宋_GB2312" w:hint="eastAsia"/>
                <w:szCs w:val="28"/>
              </w:rPr>
              <w:t>、职工代表大会对“安全承诺”、安全规划、安全目标、安全投入，实行群众跟踪监督。</w:t>
            </w:r>
          </w:p>
        </w:tc>
        <w:tc>
          <w:tcPr>
            <w:tcW w:w="1342"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c>
          <w:tcPr>
            <w:tcW w:w="2664"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r>
      <w:tr w:rsidR="00446C7B" w:rsidRPr="00907967" w:rsidTr="00154D2D">
        <w:trPr>
          <w:trHeight w:val="420"/>
          <w:jc w:val="center"/>
        </w:trPr>
        <w:tc>
          <w:tcPr>
            <w:tcW w:w="1160" w:type="dxa"/>
            <w:vMerge/>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c>
          <w:tcPr>
            <w:tcW w:w="1701" w:type="dxa"/>
            <w:vMerge/>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c>
          <w:tcPr>
            <w:tcW w:w="8155"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jc w:val="left"/>
              <w:rPr>
                <w:rFonts w:hAnsi="仿宋_GB2312" w:hint="eastAsia"/>
                <w:spacing w:val="-4"/>
                <w:szCs w:val="28"/>
              </w:rPr>
            </w:pPr>
            <w:r w:rsidRPr="00907967">
              <w:rPr>
                <w:rFonts w:hAnsi="仿宋_GB2312" w:hint="eastAsia"/>
                <w:szCs w:val="28"/>
              </w:rPr>
              <w:t>2</w:t>
            </w:r>
            <w:r w:rsidRPr="00907967">
              <w:rPr>
                <w:rFonts w:hAnsi="仿宋_GB2312" w:hint="eastAsia"/>
                <w:szCs w:val="28"/>
              </w:rPr>
              <w:t>、企业定期召开员工代表参加的安全会议。</w:t>
            </w:r>
          </w:p>
        </w:tc>
        <w:tc>
          <w:tcPr>
            <w:tcW w:w="1342"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c>
          <w:tcPr>
            <w:tcW w:w="2664"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r>
      <w:tr w:rsidR="00446C7B" w:rsidRPr="00907967" w:rsidTr="00154D2D">
        <w:trPr>
          <w:trHeight w:val="808"/>
          <w:jc w:val="center"/>
        </w:trPr>
        <w:tc>
          <w:tcPr>
            <w:tcW w:w="1160" w:type="dxa"/>
            <w:vMerge/>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c>
          <w:tcPr>
            <w:tcW w:w="1701" w:type="dxa"/>
            <w:vMerge/>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c>
          <w:tcPr>
            <w:tcW w:w="8155"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jc w:val="left"/>
              <w:rPr>
                <w:rFonts w:hAnsi="仿宋_GB2312" w:hint="eastAsia"/>
                <w:spacing w:val="-4"/>
                <w:szCs w:val="28"/>
              </w:rPr>
            </w:pPr>
            <w:r w:rsidRPr="00907967">
              <w:rPr>
                <w:rFonts w:hAnsi="仿宋_GB2312" w:hint="eastAsia"/>
                <w:szCs w:val="28"/>
              </w:rPr>
              <w:t>3</w:t>
            </w:r>
            <w:r w:rsidRPr="00907967">
              <w:rPr>
                <w:rFonts w:hAnsi="仿宋_GB2312" w:hint="eastAsia"/>
                <w:szCs w:val="28"/>
              </w:rPr>
              <w:t>、企业应就安全事项建立良好的沟通程序，确保各级主管和安全管理部门保持良好的沟通与协作。</w:t>
            </w:r>
          </w:p>
        </w:tc>
        <w:tc>
          <w:tcPr>
            <w:tcW w:w="1342"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c>
          <w:tcPr>
            <w:tcW w:w="2664"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r>
      <w:tr w:rsidR="00446C7B" w:rsidRPr="00907967" w:rsidTr="00154D2D">
        <w:trPr>
          <w:trHeight w:val="326"/>
          <w:jc w:val="center"/>
        </w:trPr>
        <w:tc>
          <w:tcPr>
            <w:tcW w:w="1160" w:type="dxa"/>
            <w:vMerge/>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c>
          <w:tcPr>
            <w:tcW w:w="1701" w:type="dxa"/>
            <w:vMerge/>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c>
          <w:tcPr>
            <w:tcW w:w="8155"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jc w:val="left"/>
              <w:rPr>
                <w:rFonts w:hAnsi="仿宋_GB2312" w:hint="eastAsia"/>
                <w:spacing w:val="-4"/>
                <w:szCs w:val="28"/>
              </w:rPr>
            </w:pPr>
            <w:r w:rsidRPr="00907967">
              <w:rPr>
                <w:rFonts w:hAnsi="仿宋_GB2312" w:hint="eastAsia"/>
                <w:szCs w:val="28"/>
              </w:rPr>
              <w:t>4</w:t>
            </w:r>
            <w:r w:rsidRPr="00907967">
              <w:rPr>
                <w:rFonts w:hAnsi="仿宋_GB2312" w:hint="eastAsia"/>
                <w:szCs w:val="28"/>
              </w:rPr>
              <w:t>、根据企业特点建立员工参与安全事务的机制。</w:t>
            </w:r>
          </w:p>
        </w:tc>
        <w:tc>
          <w:tcPr>
            <w:tcW w:w="1342"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c>
          <w:tcPr>
            <w:tcW w:w="2664"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r>
      <w:tr w:rsidR="00446C7B" w:rsidRPr="00907967" w:rsidTr="00154D2D">
        <w:trPr>
          <w:trHeight w:val="752"/>
          <w:jc w:val="center"/>
        </w:trPr>
        <w:tc>
          <w:tcPr>
            <w:tcW w:w="1160" w:type="dxa"/>
            <w:vMerge/>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c>
          <w:tcPr>
            <w:tcW w:w="1701" w:type="dxa"/>
            <w:vMerge/>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c>
          <w:tcPr>
            <w:tcW w:w="8155"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jc w:val="left"/>
              <w:rPr>
                <w:rFonts w:hAnsi="仿宋_GB2312" w:hint="eastAsia"/>
                <w:spacing w:val="-4"/>
                <w:szCs w:val="28"/>
              </w:rPr>
            </w:pPr>
            <w:r w:rsidRPr="00907967">
              <w:rPr>
                <w:rFonts w:hAnsi="仿宋_GB2312" w:hint="eastAsia"/>
                <w:szCs w:val="28"/>
              </w:rPr>
              <w:t>5</w:t>
            </w:r>
            <w:r w:rsidRPr="00907967">
              <w:rPr>
                <w:rFonts w:hAnsi="仿宋_GB2312" w:hint="eastAsia"/>
                <w:szCs w:val="28"/>
              </w:rPr>
              <w:t>、建立安全观察和安全报告制度，对员工识别的安全缺陷，能给予及时的处理和反馈。</w:t>
            </w:r>
          </w:p>
        </w:tc>
        <w:tc>
          <w:tcPr>
            <w:tcW w:w="1342"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c>
          <w:tcPr>
            <w:tcW w:w="2664"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r>
      <w:tr w:rsidR="00446C7B" w:rsidRPr="00907967" w:rsidTr="00154D2D">
        <w:trPr>
          <w:trHeight w:val="554"/>
          <w:jc w:val="center"/>
        </w:trPr>
        <w:tc>
          <w:tcPr>
            <w:tcW w:w="1160" w:type="dxa"/>
            <w:vMerge w:val="restart"/>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r w:rsidRPr="00907967">
              <w:rPr>
                <w:rFonts w:hAnsi="仿宋_GB2312" w:hint="eastAsia"/>
                <w:szCs w:val="28"/>
              </w:rPr>
              <w:t>8</w:t>
            </w:r>
          </w:p>
        </w:tc>
        <w:tc>
          <w:tcPr>
            <w:tcW w:w="1701" w:type="dxa"/>
            <w:vMerge w:val="restart"/>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r w:rsidRPr="00907967">
              <w:rPr>
                <w:rFonts w:hAnsi="仿宋_GB2312" w:hint="eastAsia"/>
                <w:szCs w:val="28"/>
              </w:rPr>
              <w:t>职业健康</w:t>
            </w:r>
          </w:p>
        </w:tc>
        <w:tc>
          <w:tcPr>
            <w:tcW w:w="8155"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jc w:val="left"/>
              <w:rPr>
                <w:rFonts w:hAnsi="仿宋_GB2312" w:hint="eastAsia"/>
                <w:spacing w:val="-4"/>
                <w:szCs w:val="28"/>
              </w:rPr>
            </w:pPr>
            <w:r w:rsidRPr="00907967">
              <w:rPr>
                <w:rFonts w:hAnsi="仿宋_GB2312" w:hint="eastAsia"/>
                <w:szCs w:val="28"/>
              </w:rPr>
              <w:t>1</w:t>
            </w:r>
            <w:r w:rsidRPr="00907967">
              <w:rPr>
                <w:rFonts w:hAnsi="仿宋_GB2312" w:hint="eastAsia"/>
                <w:szCs w:val="28"/>
              </w:rPr>
              <w:t>、建立防止职业病的机构和机制，保护员工身心健康。</w:t>
            </w:r>
          </w:p>
        </w:tc>
        <w:tc>
          <w:tcPr>
            <w:tcW w:w="1342"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c>
          <w:tcPr>
            <w:tcW w:w="2664"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r>
      <w:tr w:rsidR="00446C7B" w:rsidRPr="00907967" w:rsidTr="00154D2D">
        <w:trPr>
          <w:trHeight w:val="411"/>
          <w:jc w:val="center"/>
        </w:trPr>
        <w:tc>
          <w:tcPr>
            <w:tcW w:w="1160" w:type="dxa"/>
            <w:vMerge/>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c>
          <w:tcPr>
            <w:tcW w:w="1701" w:type="dxa"/>
            <w:vMerge/>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c>
          <w:tcPr>
            <w:tcW w:w="8155"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jc w:val="left"/>
              <w:rPr>
                <w:rFonts w:hAnsi="仿宋_GB2312" w:hint="eastAsia"/>
                <w:spacing w:val="-4"/>
                <w:szCs w:val="28"/>
              </w:rPr>
            </w:pPr>
            <w:r w:rsidRPr="00907967">
              <w:rPr>
                <w:rFonts w:hAnsi="仿宋_GB2312" w:hint="eastAsia"/>
                <w:szCs w:val="28"/>
              </w:rPr>
              <w:t>2</w:t>
            </w:r>
            <w:r w:rsidRPr="00907967">
              <w:rPr>
                <w:rFonts w:hAnsi="仿宋_GB2312" w:hint="eastAsia"/>
                <w:szCs w:val="28"/>
              </w:rPr>
              <w:t>、企业定期对员工进行健康检查，关注员工身心健康。</w:t>
            </w:r>
          </w:p>
        </w:tc>
        <w:tc>
          <w:tcPr>
            <w:tcW w:w="1342"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c>
          <w:tcPr>
            <w:tcW w:w="2664"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r>
      <w:tr w:rsidR="00446C7B" w:rsidRPr="00907967" w:rsidTr="00154D2D">
        <w:trPr>
          <w:trHeight w:val="218"/>
          <w:jc w:val="center"/>
        </w:trPr>
        <w:tc>
          <w:tcPr>
            <w:tcW w:w="1160" w:type="dxa"/>
            <w:vMerge/>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c>
          <w:tcPr>
            <w:tcW w:w="1701" w:type="dxa"/>
            <w:vMerge/>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c>
          <w:tcPr>
            <w:tcW w:w="8155"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jc w:val="left"/>
              <w:rPr>
                <w:rFonts w:hAnsi="仿宋_GB2312" w:hint="eastAsia"/>
                <w:spacing w:val="-4"/>
                <w:szCs w:val="28"/>
              </w:rPr>
            </w:pPr>
            <w:r w:rsidRPr="00907967">
              <w:rPr>
                <w:rFonts w:hAnsi="仿宋_GB2312" w:hint="eastAsia"/>
                <w:szCs w:val="28"/>
              </w:rPr>
              <w:t>3</w:t>
            </w:r>
            <w:r w:rsidRPr="00907967">
              <w:rPr>
                <w:rFonts w:hAnsi="仿宋_GB2312" w:hint="eastAsia"/>
                <w:szCs w:val="28"/>
              </w:rPr>
              <w:t>、对高危作业，有毒害的环境，企业有明确的工作时间和限制加班政策。</w:t>
            </w:r>
          </w:p>
        </w:tc>
        <w:tc>
          <w:tcPr>
            <w:tcW w:w="1342"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c>
          <w:tcPr>
            <w:tcW w:w="2664"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r>
      <w:tr w:rsidR="00446C7B" w:rsidRPr="00907967" w:rsidTr="00154D2D">
        <w:trPr>
          <w:trHeight w:val="785"/>
          <w:jc w:val="center"/>
        </w:trPr>
        <w:tc>
          <w:tcPr>
            <w:tcW w:w="1160" w:type="dxa"/>
            <w:vMerge w:val="restart"/>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r w:rsidRPr="00907967">
              <w:rPr>
                <w:rFonts w:hAnsi="仿宋_GB2312" w:hint="eastAsia"/>
                <w:szCs w:val="28"/>
              </w:rPr>
              <w:lastRenderedPageBreak/>
              <w:t>9</w:t>
            </w:r>
          </w:p>
        </w:tc>
        <w:tc>
          <w:tcPr>
            <w:tcW w:w="1701" w:type="dxa"/>
            <w:vMerge w:val="restart"/>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r w:rsidRPr="00907967">
              <w:rPr>
                <w:rFonts w:hAnsi="仿宋_GB2312" w:hint="eastAsia"/>
                <w:szCs w:val="28"/>
              </w:rPr>
              <w:t>持续改进</w:t>
            </w:r>
          </w:p>
        </w:tc>
        <w:tc>
          <w:tcPr>
            <w:tcW w:w="8155"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jc w:val="left"/>
              <w:rPr>
                <w:rFonts w:hAnsi="仿宋_GB2312" w:hint="eastAsia"/>
                <w:spacing w:val="-4"/>
                <w:szCs w:val="28"/>
              </w:rPr>
            </w:pPr>
            <w:r w:rsidRPr="00907967">
              <w:rPr>
                <w:rFonts w:hAnsi="仿宋_GB2312" w:hint="eastAsia"/>
                <w:szCs w:val="28"/>
              </w:rPr>
              <w:t>1</w:t>
            </w:r>
            <w:r w:rsidRPr="00907967">
              <w:rPr>
                <w:rFonts w:hAnsi="仿宋_GB2312" w:hint="eastAsia"/>
                <w:szCs w:val="28"/>
              </w:rPr>
              <w:t>、建立信息收集和反馈机制，从与安全相关的任何事件中汲取经验从而改进工作。</w:t>
            </w:r>
          </w:p>
        </w:tc>
        <w:tc>
          <w:tcPr>
            <w:tcW w:w="1342"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c>
          <w:tcPr>
            <w:tcW w:w="2664"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r>
      <w:tr w:rsidR="00446C7B" w:rsidRPr="00907967" w:rsidTr="00154D2D">
        <w:trPr>
          <w:trHeight w:val="797"/>
          <w:jc w:val="center"/>
        </w:trPr>
        <w:tc>
          <w:tcPr>
            <w:tcW w:w="1160" w:type="dxa"/>
            <w:vMerge/>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c>
          <w:tcPr>
            <w:tcW w:w="1701" w:type="dxa"/>
            <w:vMerge/>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c>
          <w:tcPr>
            <w:tcW w:w="8155"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jc w:val="left"/>
              <w:rPr>
                <w:rFonts w:hAnsi="仿宋_GB2312" w:hint="eastAsia"/>
                <w:spacing w:val="-4"/>
                <w:szCs w:val="28"/>
              </w:rPr>
            </w:pPr>
            <w:r w:rsidRPr="00907967">
              <w:rPr>
                <w:rFonts w:hAnsi="仿宋_GB2312" w:hint="eastAsia"/>
                <w:szCs w:val="28"/>
              </w:rPr>
              <w:t>2</w:t>
            </w:r>
            <w:r w:rsidRPr="00907967">
              <w:rPr>
                <w:rFonts w:hAnsi="仿宋_GB2312" w:hint="eastAsia"/>
                <w:szCs w:val="28"/>
              </w:rPr>
              <w:t>、经验教训、学习交流和不断提高、持续改进的思维方法，落实在组织内部培训中，使员工广泛知晓。</w:t>
            </w:r>
          </w:p>
        </w:tc>
        <w:tc>
          <w:tcPr>
            <w:tcW w:w="1342"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c>
          <w:tcPr>
            <w:tcW w:w="2664"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r>
      <w:tr w:rsidR="00446C7B" w:rsidRPr="00907967" w:rsidTr="00154D2D">
        <w:trPr>
          <w:trHeight w:val="700"/>
          <w:jc w:val="center"/>
        </w:trPr>
        <w:tc>
          <w:tcPr>
            <w:tcW w:w="1160" w:type="dxa"/>
            <w:vMerge/>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c>
          <w:tcPr>
            <w:tcW w:w="1701" w:type="dxa"/>
            <w:vMerge/>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c>
          <w:tcPr>
            <w:tcW w:w="8155"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jc w:val="left"/>
              <w:rPr>
                <w:rFonts w:hAnsi="仿宋_GB2312" w:hint="eastAsia"/>
                <w:spacing w:val="-4"/>
                <w:szCs w:val="28"/>
              </w:rPr>
            </w:pPr>
            <w:r w:rsidRPr="00907967">
              <w:rPr>
                <w:rFonts w:hAnsi="仿宋_GB2312" w:hint="eastAsia"/>
                <w:szCs w:val="28"/>
              </w:rPr>
              <w:t>3</w:t>
            </w:r>
            <w:r w:rsidRPr="00907967">
              <w:rPr>
                <w:rFonts w:hAnsi="仿宋_GB2312" w:hint="eastAsia"/>
                <w:szCs w:val="28"/>
              </w:rPr>
              <w:t>、企业领导者应定期组织各级管理者评审企业安全文化建设过程的有效性和安全绩效结果。</w:t>
            </w:r>
          </w:p>
        </w:tc>
        <w:tc>
          <w:tcPr>
            <w:tcW w:w="1342"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c>
          <w:tcPr>
            <w:tcW w:w="2664"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r>
      <w:tr w:rsidR="00446C7B" w:rsidRPr="00907967" w:rsidTr="00154D2D">
        <w:trPr>
          <w:trHeight w:val="650"/>
          <w:jc w:val="center"/>
        </w:trPr>
        <w:tc>
          <w:tcPr>
            <w:tcW w:w="1160" w:type="dxa"/>
            <w:vMerge/>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c>
          <w:tcPr>
            <w:tcW w:w="1701" w:type="dxa"/>
            <w:vMerge/>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c>
          <w:tcPr>
            <w:tcW w:w="8155"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jc w:val="left"/>
              <w:rPr>
                <w:rFonts w:hAnsi="仿宋_GB2312" w:hint="eastAsia"/>
                <w:spacing w:val="-4"/>
                <w:szCs w:val="28"/>
              </w:rPr>
            </w:pPr>
            <w:r w:rsidRPr="00907967">
              <w:rPr>
                <w:rFonts w:hAnsi="仿宋_GB2312" w:hint="eastAsia"/>
                <w:szCs w:val="28"/>
              </w:rPr>
              <w:t>4</w:t>
            </w:r>
            <w:r w:rsidRPr="00907967">
              <w:rPr>
                <w:rFonts w:hAnsi="仿宋_GB2312" w:hint="eastAsia"/>
                <w:szCs w:val="28"/>
              </w:rPr>
              <w:t>、应根据审核结果确定并落实整改安全缺陷的优先次序，抓关键、求创新、见实效。</w:t>
            </w:r>
          </w:p>
        </w:tc>
        <w:tc>
          <w:tcPr>
            <w:tcW w:w="1342"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c>
          <w:tcPr>
            <w:tcW w:w="2664"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r>
      <w:tr w:rsidR="00446C7B" w:rsidRPr="00907967" w:rsidTr="00154D2D">
        <w:trPr>
          <w:trHeight w:val="365"/>
          <w:jc w:val="center"/>
        </w:trPr>
        <w:tc>
          <w:tcPr>
            <w:tcW w:w="1160" w:type="dxa"/>
            <w:vMerge w:val="restart"/>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r w:rsidRPr="00907967">
              <w:rPr>
                <w:rFonts w:hAnsi="仿宋_GB2312" w:hint="eastAsia"/>
                <w:szCs w:val="28"/>
              </w:rPr>
              <w:t>10</w:t>
            </w:r>
          </w:p>
        </w:tc>
        <w:tc>
          <w:tcPr>
            <w:tcW w:w="1701" w:type="dxa"/>
            <w:vMerge w:val="restart"/>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r w:rsidRPr="00907967">
              <w:rPr>
                <w:rFonts w:hAnsi="仿宋_GB2312" w:hint="eastAsia"/>
                <w:szCs w:val="28"/>
              </w:rPr>
              <w:t>奖励项</w:t>
            </w:r>
          </w:p>
        </w:tc>
        <w:tc>
          <w:tcPr>
            <w:tcW w:w="8155"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jc w:val="left"/>
              <w:rPr>
                <w:rFonts w:hAnsi="仿宋_GB2312" w:hint="eastAsia"/>
                <w:spacing w:val="-4"/>
                <w:szCs w:val="28"/>
              </w:rPr>
            </w:pPr>
            <w:r w:rsidRPr="00907967">
              <w:rPr>
                <w:rFonts w:hAnsi="仿宋_GB2312" w:hint="eastAsia"/>
                <w:szCs w:val="28"/>
              </w:rPr>
              <w:t>1</w:t>
            </w:r>
            <w:r w:rsidRPr="00907967">
              <w:rPr>
                <w:rFonts w:hAnsi="仿宋_GB2312" w:hint="eastAsia"/>
                <w:szCs w:val="28"/>
              </w:rPr>
              <w:t>、有安全生产责任险和工伤保险。</w:t>
            </w:r>
          </w:p>
        </w:tc>
        <w:tc>
          <w:tcPr>
            <w:tcW w:w="1342"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color w:val="FF0000"/>
                <w:spacing w:val="-4"/>
                <w:szCs w:val="28"/>
                <w:u w:val="single"/>
              </w:rPr>
            </w:pPr>
          </w:p>
        </w:tc>
        <w:tc>
          <w:tcPr>
            <w:tcW w:w="2664"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r w:rsidRPr="00907967">
              <w:rPr>
                <w:rFonts w:hAnsi="仿宋_GB2312" w:hint="eastAsia"/>
                <w:szCs w:val="28"/>
              </w:rPr>
              <w:t>加</w:t>
            </w:r>
            <w:r w:rsidRPr="00907967">
              <w:rPr>
                <w:rFonts w:hAnsi="仿宋_GB2312" w:hint="eastAsia"/>
                <w:szCs w:val="28"/>
              </w:rPr>
              <w:t>2</w:t>
            </w:r>
            <w:r w:rsidRPr="00907967">
              <w:rPr>
                <w:rFonts w:hAnsi="仿宋_GB2312" w:hint="eastAsia"/>
                <w:szCs w:val="28"/>
              </w:rPr>
              <w:t>分，无不扣分</w:t>
            </w:r>
          </w:p>
        </w:tc>
      </w:tr>
      <w:tr w:rsidR="00446C7B" w:rsidRPr="00907967" w:rsidTr="00154D2D">
        <w:trPr>
          <w:trHeight w:val="105"/>
          <w:jc w:val="center"/>
        </w:trPr>
        <w:tc>
          <w:tcPr>
            <w:tcW w:w="1160" w:type="dxa"/>
            <w:vMerge/>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c>
          <w:tcPr>
            <w:tcW w:w="1701" w:type="dxa"/>
            <w:vMerge/>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c>
          <w:tcPr>
            <w:tcW w:w="8155"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jc w:val="left"/>
              <w:rPr>
                <w:rFonts w:hAnsi="仿宋_GB2312" w:hint="eastAsia"/>
                <w:spacing w:val="-4"/>
                <w:szCs w:val="28"/>
              </w:rPr>
            </w:pPr>
            <w:r w:rsidRPr="00907967">
              <w:rPr>
                <w:rFonts w:hAnsi="仿宋_GB2312" w:hint="eastAsia"/>
                <w:szCs w:val="28"/>
              </w:rPr>
              <w:t>2</w:t>
            </w:r>
            <w:r w:rsidRPr="00907967">
              <w:rPr>
                <w:rFonts w:hAnsi="仿宋_GB2312" w:hint="eastAsia"/>
                <w:szCs w:val="28"/>
              </w:rPr>
              <w:t>、群众性有特色创新活动。</w:t>
            </w:r>
          </w:p>
        </w:tc>
        <w:tc>
          <w:tcPr>
            <w:tcW w:w="1342"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color w:val="FF0000"/>
                <w:spacing w:val="-4"/>
                <w:szCs w:val="28"/>
                <w:u w:val="single"/>
              </w:rPr>
            </w:pPr>
          </w:p>
        </w:tc>
        <w:tc>
          <w:tcPr>
            <w:tcW w:w="2664"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r w:rsidRPr="00907967">
              <w:rPr>
                <w:rFonts w:hAnsi="仿宋_GB2312" w:hint="eastAsia"/>
                <w:szCs w:val="28"/>
              </w:rPr>
              <w:t>同上</w:t>
            </w:r>
          </w:p>
        </w:tc>
      </w:tr>
      <w:tr w:rsidR="00446C7B" w:rsidRPr="00907967" w:rsidTr="00154D2D">
        <w:trPr>
          <w:trHeight w:val="105"/>
          <w:jc w:val="center"/>
        </w:trPr>
        <w:tc>
          <w:tcPr>
            <w:tcW w:w="1160" w:type="dxa"/>
            <w:vMerge/>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c>
          <w:tcPr>
            <w:tcW w:w="1701" w:type="dxa"/>
            <w:vMerge/>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c>
          <w:tcPr>
            <w:tcW w:w="8155"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jc w:val="left"/>
              <w:rPr>
                <w:rFonts w:hAnsi="仿宋_GB2312" w:hint="eastAsia"/>
                <w:spacing w:val="-4"/>
                <w:szCs w:val="28"/>
              </w:rPr>
            </w:pPr>
            <w:r w:rsidRPr="00907967">
              <w:rPr>
                <w:rFonts w:hAnsi="仿宋_GB2312" w:hint="eastAsia"/>
                <w:szCs w:val="28"/>
              </w:rPr>
              <w:t>3</w:t>
            </w:r>
            <w:r w:rsidRPr="00907967">
              <w:rPr>
                <w:rFonts w:hAnsi="仿宋_GB2312" w:hint="eastAsia"/>
                <w:szCs w:val="28"/>
              </w:rPr>
              <w:t>、通过职业安全卫生管理体系认证。</w:t>
            </w:r>
          </w:p>
        </w:tc>
        <w:tc>
          <w:tcPr>
            <w:tcW w:w="1342"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color w:val="FF0000"/>
                <w:spacing w:val="-4"/>
                <w:szCs w:val="28"/>
                <w:u w:val="single"/>
              </w:rPr>
            </w:pPr>
          </w:p>
        </w:tc>
        <w:tc>
          <w:tcPr>
            <w:tcW w:w="2664"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r w:rsidRPr="00907967">
              <w:rPr>
                <w:rFonts w:hAnsi="仿宋_GB2312" w:hint="eastAsia"/>
                <w:szCs w:val="28"/>
              </w:rPr>
              <w:t>同上</w:t>
            </w:r>
          </w:p>
        </w:tc>
      </w:tr>
      <w:tr w:rsidR="00446C7B" w:rsidRPr="00907967" w:rsidTr="00154D2D">
        <w:trPr>
          <w:trHeight w:val="334"/>
          <w:jc w:val="center"/>
        </w:trPr>
        <w:tc>
          <w:tcPr>
            <w:tcW w:w="1160" w:type="dxa"/>
            <w:vMerge/>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c>
          <w:tcPr>
            <w:tcW w:w="1701" w:type="dxa"/>
            <w:vMerge/>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p>
        </w:tc>
        <w:tc>
          <w:tcPr>
            <w:tcW w:w="8155"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jc w:val="left"/>
              <w:rPr>
                <w:rFonts w:hAnsi="仿宋_GB2312" w:hint="eastAsia"/>
                <w:spacing w:val="-4"/>
                <w:szCs w:val="28"/>
              </w:rPr>
            </w:pPr>
            <w:r w:rsidRPr="00907967">
              <w:rPr>
                <w:rFonts w:hAnsi="仿宋_GB2312" w:hint="eastAsia"/>
                <w:szCs w:val="28"/>
              </w:rPr>
              <w:t>4</w:t>
            </w:r>
            <w:r w:rsidRPr="00907967">
              <w:rPr>
                <w:rFonts w:hAnsi="仿宋_GB2312" w:hint="eastAsia"/>
                <w:szCs w:val="28"/>
              </w:rPr>
              <w:t>、开展安全生产诚信建设</w:t>
            </w:r>
          </w:p>
        </w:tc>
        <w:tc>
          <w:tcPr>
            <w:tcW w:w="1342"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color w:val="FF0000"/>
                <w:spacing w:val="-4"/>
                <w:szCs w:val="28"/>
                <w:u w:val="single"/>
              </w:rPr>
            </w:pPr>
          </w:p>
        </w:tc>
        <w:tc>
          <w:tcPr>
            <w:tcW w:w="2664" w:type="dxa"/>
            <w:tcBorders>
              <w:top w:val="single" w:sz="4" w:space="0" w:color="auto"/>
              <w:left w:val="single" w:sz="4" w:space="0" w:color="auto"/>
              <w:bottom w:val="single" w:sz="4" w:space="0" w:color="auto"/>
              <w:right w:val="single" w:sz="4" w:space="0" w:color="auto"/>
            </w:tcBorders>
            <w:vAlign w:val="center"/>
          </w:tcPr>
          <w:p w:rsidR="00446C7B" w:rsidRPr="00907967" w:rsidRDefault="00446C7B" w:rsidP="00154D2D">
            <w:pPr>
              <w:pStyle w:val="a6"/>
              <w:spacing w:line="420" w:lineRule="exact"/>
              <w:rPr>
                <w:rFonts w:hAnsi="仿宋_GB2312" w:hint="eastAsia"/>
                <w:spacing w:val="-4"/>
                <w:szCs w:val="28"/>
              </w:rPr>
            </w:pPr>
            <w:r w:rsidRPr="00907967">
              <w:rPr>
                <w:rFonts w:hAnsi="仿宋_GB2312" w:hint="eastAsia"/>
                <w:szCs w:val="28"/>
              </w:rPr>
              <w:t>同上</w:t>
            </w:r>
          </w:p>
        </w:tc>
      </w:tr>
    </w:tbl>
    <w:p w:rsidR="00446C7B" w:rsidRPr="00075B62" w:rsidRDefault="00446C7B" w:rsidP="00446C7B">
      <w:pPr>
        <w:tabs>
          <w:tab w:val="left" w:pos="8415"/>
        </w:tabs>
        <w:spacing w:line="340" w:lineRule="exact"/>
        <w:ind w:firstLineChars="200" w:firstLine="480"/>
        <w:rPr>
          <w:rFonts w:ascii="方正仿宋" w:eastAsia="方正仿宋" w:hAnsi="黑体" w:hint="eastAsia"/>
          <w:b/>
          <w:color w:val="000000"/>
          <w:spacing w:val="-4"/>
          <w:sz w:val="24"/>
        </w:rPr>
      </w:pPr>
      <w:r w:rsidRPr="00075B62">
        <w:rPr>
          <w:rFonts w:ascii="方正仿宋" w:eastAsia="方正仿宋" w:hAnsi="黑体" w:hint="eastAsia"/>
          <w:b/>
          <w:color w:val="000000"/>
          <w:sz w:val="24"/>
        </w:rPr>
        <w:t>说明：</w:t>
      </w:r>
    </w:p>
    <w:p w:rsidR="00446C7B" w:rsidRPr="00075B62" w:rsidRDefault="00446C7B" w:rsidP="00446C7B">
      <w:pPr>
        <w:tabs>
          <w:tab w:val="left" w:pos="8415"/>
        </w:tabs>
        <w:spacing w:line="340" w:lineRule="exact"/>
        <w:rPr>
          <w:rFonts w:ascii="方正仿宋" w:eastAsia="方正仿宋" w:hAnsi="仿宋_GB2312" w:hint="eastAsia"/>
          <w:color w:val="000000"/>
          <w:sz w:val="24"/>
        </w:rPr>
      </w:pPr>
      <w:r w:rsidRPr="00075B62">
        <w:rPr>
          <w:rFonts w:ascii="方正仿宋" w:eastAsia="方正仿宋" w:hAnsi="仿宋_GB2312" w:hint="eastAsia"/>
          <w:b/>
          <w:color w:val="000000"/>
          <w:sz w:val="24"/>
        </w:rPr>
        <w:t xml:space="preserve">    </w:t>
      </w:r>
      <w:r w:rsidRPr="00075B62">
        <w:rPr>
          <w:rFonts w:ascii="方正仿宋" w:eastAsia="方正仿宋" w:hAnsi="仿宋_GB2312" w:hint="eastAsia"/>
          <w:color w:val="000000"/>
          <w:sz w:val="24"/>
        </w:rPr>
        <w:t>1、《评价标准》共设</w:t>
      </w:r>
      <w:r w:rsidRPr="00075B62">
        <w:rPr>
          <w:rFonts w:ascii="方正仿宋" w:eastAsia="方正仿宋" w:hAnsi="仿宋_GB2312" w:hint="eastAsia"/>
          <w:sz w:val="24"/>
        </w:rPr>
        <w:t>9</w:t>
      </w:r>
      <w:r w:rsidRPr="00075B62">
        <w:rPr>
          <w:rFonts w:ascii="方正仿宋" w:eastAsia="方正仿宋" w:hAnsi="仿宋_GB2312" w:hint="eastAsia"/>
          <w:color w:val="000000"/>
          <w:sz w:val="24"/>
        </w:rPr>
        <w:t>个一级评定指标，50个二级评定指标，另加4个奖励项，满分为300分（不包括奖励项得分）。</w:t>
      </w:r>
    </w:p>
    <w:p w:rsidR="00446C7B" w:rsidRPr="00075B62" w:rsidRDefault="00446C7B" w:rsidP="00446C7B">
      <w:pPr>
        <w:tabs>
          <w:tab w:val="left" w:pos="8415"/>
        </w:tabs>
        <w:spacing w:line="340" w:lineRule="exact"/>
        <w:rPr>
          <w:rFonts w:ascii="方正仿宋" w:eastAsia="方正仿宋" w:hAnsi="仿宋_GB2312" w:hint="eastAsia"/>
          <w:color w:val="000000"/>
          <w:sz w:val="24"/>
        </w:rPr>
      </w:pPr>
      <w:r w:rsidRPr="00075B62">
        <w:rPr>
          <w:rFonts w:ascii="方正仿宋" w:eastAsia="方正仿宋" w:hAnsi="仿宋_GB2312" w:hint="eastAsia"/>
          <w:color w:val="000000"/>
          <w:sz w:val="24"/>
        </w:rPr>
        <w:t xml:space="preserve">    2、每个二级指标的评定分数为0—6分：</w:t>
      </w:r>
    </w:p>
    <w:p w:rsidR="00446C7B" w:rsidRPr="00075B62" w:rsidRDefault="00446C7B" w:rsidP="00446C7B">
      <w:pPr>
        <w:spacing w:line="340" w:lineRule="exact"/>
        <w:ind w:firstLine="615"/>
        <w:rPr>
          <w:rFonts w:ascii="方正仿宋" w:eastAsia="方正仿宋" w:hAnsi="仿宋_GB2312" w:hint="eastAsia"/>
          <w:color w:val="000000"/>
          <w:sz w:val="24"/>
        </w:rPr>
      </w:pPr>
      <w:r w:rsidRPr="00075B62">
        <w:rPr>
          <w:rFonts w:ascii="方正仿宋" w:eastAsia="方正仿宋" w:hAnsi="仿宋_GB2312" w:hint="eastAsia"/>
          <w:color w:val="000000"/>
          <w:sz w:val="24"/>
        </w:rPr>
        <w:t>6分：该指标完成出色；</w:t>
      </w:r>
    </w:p>
    <w:p w:rsidR="00446C7B" w:rsidRPr="00075B62" w:rsidRDefault="00446C7B" w:rsidP="00446C7B">
      <w:pPr>
        <w:spacing w:line="340" w:lineRule="exact"/>
        <w:ind w:firstLine="615"/>
        <w:rPr>
          <w:rFonts w:ascii="方正仿宋" w:eastAsia="方正仿宋" w:hAnsi="仿宋_GB2312" w:hint="eastAsia"/>
          <w:color w:val="000000"/>
          <w:sz w:val="24"/>
        </w:rPr>
      </w:pPr>
      <w:r w:rsidRPr="00075B62">
        <w:rPr>
          <w:rFonts w:ascii="方正仿宋" w:eastAsia="方正仿宋" w:hAnsi="仿宋_GB2312" w:hint="eastAsia"/>
          <w:color w:val="000000"/>
          <w:sz w:val="24"/>
        </w:rPr>
        <w:t>5分：该指标已完成落实并符合要求，实施情况好；</w:t>
      </w:r>
    </w:p>
    <w:p w:rsidR="00446C7B" w:rsidRPr="00075B62" w:rsidRDefault="00446C7B" w:rsidP="00446C7B">
      <w:pPr>
        <w:spacing w:line="340" w:lineRule="exact"/>
        <w:ind w:firstLine="435"/>
        <w:rPr>
          <w:rFonts w:ascii="方正仿宋" w:eastAsia="方正仿宋" w:hAnsi="仿宋_GB2312" w:hint="eastAsia"/>
          <w:color w:val="000000"/>
          <w:sz w:val="24"/>
        </w:rPr>
      </w:pPr>
      <w:r w:rsidRPr="00075B62">
        <w:rPr>
          <w:rFonts w:ascii="方正仿宋" w:eastAsia="方正仿宋" w:hAnsi="仿宋_GB2312" w:hint="eastAsia"/>
          <w:color w:val="000000"/>
          <w:sz w:val="24"/>
        </w:rPr>
        <w:t xml:space="preserve"> 4分：该指标已完成落实并符合要求，实施情况较好；</w:t>
      </w:r>
    </w:p>
    <w:p w:rsidR="00446C7B" w:rsidRPr="00075B62" w:rsidRDefault="00446C7B" w:rsidP="00446C7B">
      <w:pPr>
        <w:spacing w:line="340" w:lineRule="exact"/>
        <w:ind w:firstLine="435"/>
        <w:rPr>
          <w:rFonts w:ascii="方正仿宋" w:eastAsia="方正仿宋" w:hAnsi="仿宋_GB2312" w:hint="eastAsia"/>
          <w:color w:val="000000"/>
          <w:sz w:val="24"/>
        </w:rPr>
      </w:pPr>
      <w:r w:rsidRPr="00075B62">
        <w:rPr>
          <w:rFonts w:ascii="方正仿宋" w:eastAsia="方正仿宋" w:hAnsi="仿宋_GB2312" w:hint="eastAsia"/>
          <w:color w:val="000000"/>
          <w:sz w:val="24"/>
        </w:rPr>
        <w:t xml:space="preserve"> 3分：该指标已经完成落实并符合要求，但实施效果一般；</w:t>
      </w:r>
    </w:p>
    <w:p w:rsidR="00446C7B" w:rsidRPr="00075B62" w:rsidRDefault="00446C7B" w:rsidP="00446C7B">
      <w:pPr>
        <w:spacing w:line="340" w:lineRule="exact"/>
        <w:ind w:firstLine="435"/>
        <w:rPr>
          <w:rFonts w:ascii="方正仿宋" w:eastAsia="方正仿宋" w:hAnsi="仿宋_GB2312" w:hint="eastAsia"/>
          <w:color w:val="000000"/>
          <w:sz w:val="24"/>
        </w:rPr>
      </w:pPr>
      <w:r w:rsidRPr="00075B62">
        <w:rPr>
          <w:rFonts w:ascii="方正仿宋" w:eastAsia="方正仿宋" w:hAnsi="仿宋_GB2312" w:hint="eastAsia"/>
          <w:color w:val="000000"/>
          <w:sz w:val="24"/>
        </w:rPr>
        <w:t xml:space="preserve"> 2分：该指标已经完成落实，但存在一定缺陷；</w:t>
      </w:r>
    </w:p>
    <w:p w:rsidR="00446C7B" w:rsidRPr="00075B62" w:rsidRDefault="00446C7B" w:rsidP="00446C7B">
      <w:pPr>
        <w:spacing w:line="340" w:lineRule="exact"/>
        <w:ind w:firstLine="435"/>
        <w:rPr>
          <w:rFonts w:ascii="方正仿宋" w:eastAsia="方正仿宋" w:hAnsi="仿宋_GB2312" w:hint="eastAsia"/>
          <w:color w:val="000000"/>
          <w:sz w:val="24"/>
        </w:rPr>
      </w:pPr>
      <w:r w:rsidRPr="00075B62">
        <w:rPr>
          <w:rFonts w:ascii="方正仿宋" w:eastAsia="方正仿宋" w:hAnsi="仿宋_GB2312" w:hint="eastAsia"/>
          <w:color w:val="000000"/>
          <w:sz w:val="24"/>
        </w:rPr>
        <w:t xml:space="preserve"> 1分：该指标已经部分完成落实；</w:t>
      </w:r>
    </w:p>
    <w:p w:rsidR="00446C7B" w:rsidRPr="00075B62" w:rsidRDefault="00446C7B" w:rsidP="00446C7B">
      <w:pPr>
        <w:spacing w:line="340" w:lineRule="exact"/>
        <w:ind w:firstLine="435"/>
        <w:rPr>
          <w:rFonts w:ascii="方正仿宋" w:eastAsia="方正仿宋" w:hAnsi="仿宋_GB2312" w:hint="eastAsia"/>
          <w:color w:val="000000"/>
          <w:sz w:val="24"/>
        </w:rPr>
      </w:pPr>
      <w:r w:rsidRPr="00075B62">
        <w:rPr>
          <w:rFonts w:ascii="方正仿宋" w:eastAsia="方正仿宋" w:hAnsi="仿宋_GB2312" w:hint="eastAsia"/>
          <w:color w:val="000000"/>
          <w:sz w:val="24"/>
        </w:rPr>
        <w:lastRenderedPageBreak/>
        <w:t xml:space="preserve"> 0分：该指标完成属空白或存在严重缺陷。</w:t>
      </w:r>
    </w:p>
    <w:p w:rsidR="00446C7B" w:rsidRPr="00075B62" w:rsidRDefault="00446C7B" w:rsidP="00446C7B">
      <w:pPr>
        <w:spacing w:line="340" w:lineRule="exact"/>
        <w:ind w:firstLine="435"/>
        <w:rPr>
          <w:rFonts w:ascii="方正仿宋" w:eastAsia="方正仿宋" w:hAnsi="仿宋_GB2312" w:hint="eastAsia"/>
          <w:color w:val="000000"/>
          <w:sz w:val="24"/>
        </w:rPr>
      </w:pPr>
      <w:r w:rsidRPr="00075B62">
        <w:rPr>
          <w:rFonts w:ascii="方正仿宋" w:eastAsia="方正仿宋" w:hAnsi="仿宋_GB2312" w:hint="eastAsia"/>
          <w:color w:val="000000"/>
          <w:sz w:val="24"/>
        </w:rPr>
        <w:t xml:space="preserve"> 3、对安全文化建设示范企业的考核，按下列标准执行：</w:t>
      </w:r>
    </w:p>
    <w:p w:rsidR="00446C7B" w:rsidRPr="00075B62" w:rsidRDefault="00446C7B" w:rsidP="00446C7B">
      <w:pPr>
        <w:spacing w:line="340" w:lineRule="exact"/>
        <w:rPr>
          <w:rFonts w:ascii="方正仿宋" w:eastAsia="方正仿宋" w:hAnsi="仿宋_GB2312" w:hint="eastAsia"/>
          <w:color w:val="000000"/>
          <w:sz w:val="24"/>
        </w:rPr>
      </w:pPr>
      <w:r w:rsidRPr="00075B62">
        <w:rPr>
          <w:rFonts w:ascii="方正仿宋" w:eastAsia="方正仿宋" w:hAnsi="仿宋_GB2312" w:hint="eastAsia"/>
          <w:color w:val="000000"/>
          <w:sz w:val="24"/>
        </w:rPr>
        <w:t xml:space="preserve">    （1）未到达基本条件要求的单位，不能参加“安全文化建设示范企业”考评。</w:t>
      </w:r>
    </w:p>
    <w:p w:rsidR="00446C7B" w:rsidRPr="00075B62" w:rsidRDefault="00446C7B" w:rsidP="00446C7B">
      <w:pPr>
        <w:spacing w:line="340" w:lineRule="exact"/>
        <w:ind w:firstLine="435"/>
        <w:rPr>
          <w:rFonts w:ascii="方正仿宋" w:eastAsia="方正仿宋" w:hAnsi="仿宋_GB2312" w:hint="eastAsia"/>
          <w:color w:val="000000"/>
          <w:sz w:val="24"/>
        </w:rPr>
      </w:pPr>
      <w:r w:rsidRPr="00075B62">
        <w:rPr>
          <w:rFonts w:ascii="方正仿宋" w:eastAsia="方正仿宋" w:hAnsi="仿宋_GB2312" w:hint="eastAsia"/>
          <w:color w:val="000000"/>
          <w:sz w:val="24"/>
        </w:rPr>
        <w:t>（2）获得6分的二级指标个数少于16个（约占总指标数的30%），低于2分的指标个数超过10个（约占总指标数的15%），则取消申报。</w:t>
      </w:r>
    </w:p>
    <w:p w:rsidR="00446C7B" w:rsidRPr="00075B62" w:rsidRDefault="00446C7B" w:rsidP="00446C7B">
      <w:pPr>
        <w:spacing w:line="340" w:lineRule="exact"/>
        <w:ind w:firstLine="480"/>
        <w:rPr>
          <w:rFonts w:ascii="方正仿宋" w:eastAsia="方正仿宋" w:hAnsi="仿宋_GB2312" w:hint="eastAsia"/>
          <w:color w:val="000000"/>
          <w:sz w:val="24"/>
        </w:rPr>
      </w:pPr>
      <w:r w:rsidRPr="00075B62">
        <w:rPr>
          <w:rFonts w:ascii="方正仿宋" w:eastAsia="方正仿宋" w:hAnsi="仿宋_GB2312" w:hint="eastAsia"/>
          <w:color w:val="000000"/>
          <w:sz w:val="24"/>
        </w:rPr>
        <w:t>（3）在50个二级评定指标中，出现1个0分指标，则取消申报。</w:t>
      </w:r>
    </w:p>
    <w:p w:rsidR="00446C7B" w:rsidRPr="00075B62" w:rsidRDefault="00446C7B" w:rsidP="00446C7B">
      <w:pPr>
        <w:spacing w:line="340" w:lineRule="exact"/>
        <w:ind w:firstLine="435"/>
        <w:rPr>
          <w:rFonts w:ascii="方正仿宋" w:eastAsia="方正仿宋" w:hAnsi="仿宋_GB2312"/>
          <w:color w:val="000000"/>
          <w:sz w:val="24"/>
        </w:rPr>
      </w:pPr>
      <w:r w:rsidRPr="00075B62">
        <w:rPr>
          <w:rFonts w:ascii="方正仿宋" w:eastAsia="方正仿宋" w:hAnsi="仿宋_GB2312" w:hint="eastAsia"/>
          <w:color w:val="000000"/>
          <w:sz w:val="24"/>
        </w:rPr>
        <w:t>（4）按得分的多少排序，名列前茅的确定为示范企业。</w:t>
      </w:r>
    </w:p>
    <w:p w:rsidR="006F2D51" w:rsidRPr="00446C7B" w:rsidRDefault="00446C7B"/>
    <w:sectPr w:rsidR="006F2D51" w:rsidRPr="00446C7B" w:rsidSect="0011291D">
      <w:pgSz w:w="16838" w:h="11906" w:orient="landscape"/>
      <w:pgMar w:top="1588" w:right="2098" w:bottom="1474" w:left="1985" w:header="284" w:footer="1418" w:gutter="0"/>
      <w:cols w:space="720"/>
      <w:docGrid w:linePitch="582" w:charSpace="-88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方正小标宋简体">
    <w:panose1 w:val="02010601030101010101"/>
    <w:charset w:val="86"/>
    <w:family w:val="auto"/>
    <w:pitch w:val="variable"/>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方正仿宋">
    <w:altName w:val="微软雅黑"/>
    <w:charset w:val="86"/>
    <w:family w:val="script"/>
    <w:pitch w:val="fixed"/>
    <w:sig w:usb0="00000000"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6C7B"/>
    <w:rsid w:val="000F6BE6"/>
    <w:rsid w:val="0016079B"/>
    <w:rsid w:val="00446C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6C7B"/>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har">
    <w:name w:val="一级标题 Char"/>
    <w:link w:val="a3"/>
    <w:rsid w:val="00446C7B"/>
    <w:rPr>
      <w:rFonts w:eastAsia="黑体"/>
      <w:sz w:val="32"/>
      <w:szCs w:val="24"/>
    </w:rPr>
  </w:style>
  <w:style w:type="character" w:customStyle="1" w:styleId="Char0">
    <w:name w:val="二级标题 Char"/>
    <w:link w:val="a4"/>
    <w:rsid w:val="00446C7B"/>
    <w:rPr>
      <w:rFonts w:eastAsia="楷体_GB2312"/>
      <w:sz w:val="32"/>
      <w:szCs w:val="24"/>
    </w:rPr>
  </w:style>
  <w:style w:type="character" w:customStyle="1" w:styleId="Char1">
    <w:name w:val="大标题 Char"/>
    <w:link w:val="a5"/>
    <w:qFormat/>
    <w:rsid w:val="00446C7B"/>
    <w:rPr>
      <w:rFonts w:eastAsia="方正小标宋简体"/>
      <w:sz w:val="44"/>
      <w:szCs w:val="24"/>
    </w:rPr>
  </w:style>
  <w:style w:type="paragraph" w:customStyle="1" w:styleId="a5">
    <w:name w:val="大标题"/>
    <w:basedOn w:val="a"/>
    <w:next w:val="a"/>
    <w:link w:val="Char1"/>
    <w:qFormat/>
    <w:rsid w:val="00446C7B"/>
    <w:pPr>
      <w:spacing w:line="580" w:lineRule="exact"/>
      <w:jc w:val="center"/>
      <w:outlineLvl w:val="0"/>
    </w:pPr>
    <w:rPr>
      <w:rFonts w:asciiTheme="minorHAnsi" w:eastAsia="方正小标宋简体" w:hAnsiTheme="minorHAnsi" w:cstheme="minorBidi"/>
      <w:sz w:val="44"/>
    </w:rPr>
  </w:style>
  <w:style w:type="paragraph" w:customStyle="1" w:styleId="a3">
    <w:name w:val="一级标题"/>
    <w:basedOn w:val="a"/>
    <w:next w:val="a"/>
    <w:link w:val="Char"/>
    <w:qFormat/>
    <w:rsid w:val="00446C7B"/>
    <w:pPr>
      <w:spacing w:line="580" w:lineRule="exact"/>
      <w:ind w:firstLineChars="200" w:firstLine="200"/>
      <w:outlineLvl w:val="2"/>
    </w:pPr>
    <w:rPr>
      <w:rFonts w:asciiTheme="minorHAnsi" w:eastAsia="黑体" w:hAnsiTheme="minorHAnsi" w:cstheme="minorBidi"/>
      <w:sz w:val="32"/>
    </w:rPr>
  </w:style>
  <w:style w:type="paragraph" w:customStyle="1" w:styleId="a6">
    <w:name w:val="表格"/>
    <w:basedOn w:val="a"/>
    <w:next w:val="a"/>
    <w:rsid w:val="00446C7B"/>
    <w:pPr>
      <w:spacing w:line="440" w:lineRule="exact"/>
      <w:jc w:val="center"/>
    </w:pPr>
    <w:rPr>
      <w:sz w:val="28"/>
    </w:rPr>
  </w:style>
  <w:style w:type="paragraph" w:customStyle="1" w:styleId="a4">
    <w:name w:val="二级标题"/>
    <w:basedOn w:val="a"/>
    <w:next w:val="a"/>
    <w:link w:val="Char0"/>
    <w:rsid w:val="00446C7B"/>
    <w:pPr>
      <w:spacing w:line="580" w:lineRule="exact"/>
      <w:ind w:firstLineChars="200" w:firstLine="200"/>
      <w:outlineLvl w:val="3"/>
    </w:pPr>
    <w:rPr>
      <w:rFonts w:asciiTheme="minorHAnsi" w:eastAsia="楷体_GB2312" w:hAnsiTheme="minorHAnsi" w:cstheme="minorBidi"/>
      <w:sz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6C7B"/>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har">
    <w:name w:val="一级标题 Char"/>
    <w:link w:val="a3"/>
    <w:rsid w:val="00446C7B"/>
    <w:rPr>
      <w:rFonts w:eastAsia="黑体"/>
      <w:sz w:val="32"/>
      <w:szCs w:val="24"/>
    </w:rPr>
  </w:style>
  <w:style w:type="character" w:customStyle="1" w:styleId="Char0">
    <w:name w:val="二级标题 Char"/>
    <w:link w:val="a4"/>
    <w:rsid w:val="00446C7B"/>
    <w:rPr>
      <w:rFonts w:eastAsia="楷体_GB2312"/>
      <w:sz w:val="32"/>
      <w:szCs w:val="24"/>
    </w:rPr>
  </w:style>
  <w:style w:type="character" w:customStyle="1" w:styleId="Char1">
    <w:name w:val="大标题 Char"/>
    <w:link w:val="a5"/>
    <w:qFormat/>
    <w:rsid w:val="00446C7B"/>
    <w:rPr>
      <w:rFonts w:eastAsia="方正小标宋简体"/>
      <w:sz w:val="44"/>
      <w:szCs w:val="24"/>
    </w:rPr>
  </w:style>
  <w:style w:type="paragraph" w:customStyle="1" w:styleId="a5">
    <w:name w:val="大标题"/>
    <w:basedOn w:val="a"/>
    <w:next w:val="a"/>
    <w:link w:val="Char1"/>
    <w:qFormat/>
    <w:rsid w:val="00446C7B"/>
    <w:pPr>
      <w:spacing w:line="580" w:lineRule="exact"/>
      <w:jc w:val="center"/>
      <w:outlineLvl w:val="0"/>
    </w:pPr>
    <w:rPr>
      <w:rFonts w:asciiTheme="minorHAnsi" w:eastAsia="方正小标宋简体" w:hAnsiTheme="minorHAnsi" w:cstheme="minorBidi"/>
      <w:sz w:val="44"/>
    </w:rPr>
  </w:style>
  <w:style w:type="paragraph" w:customStyle="1" w:styleId="a3">
    <w:name w:val="一级标题"/>
    <w:basedOn w:val="a"/>
    <w:next w:val="a"/>
    <w:link w:val="Char"/>
    <w:qFormat/>
    <w:rsid w:val="00446C7B"/>
    <w:pPr>
      <w:spacing w:line="580" w:lineRule="exact"/>
      <w:ind w:firstLineChars="200" w:firstLine="200"/>
      <w:outlineLvl w:val="2"/>
    </w:pPr>
    <w:rPr>
      <w:rFonts w:asciiTheme="minorHAnsi" w:eastAsia="黑体" w:hAnsiTheme="minorHAnsi" w:cstheme="minorBidi"/>
      <w:sz w:val="32"/>
    </w:rPr>
  </w:style>
  <w:style w:type="paragraph" w:customStyle="1" w:styleId="a6">
    <w:name w:val="表格"/>
    <w:basedOn w:val="a"/>
    <w:next w:val="a"/>
    <w:rsid w:val="00446C7B"/>
    <w:pPr>
      <w:spacing w:line="440" w:lineRule="exact"/>
      <w:jc w:val="center"/>
    </w:pPr>
    <w:rPr>
      <w:sz w:val="28"/>
    </w:rPr>
  </w:style>
  <w:style w:type="paragraph" w:customStyle="1" w:styleId="a4">
    <w:name w:val="二级标题"/>
    <w:basedOn w:val="a"/>
    <w:next w:val="a"/>
    <w:link w:val="Char0"/>
    <w:rsid w:val="00446C7B"/>
    <w:pPr>
      <w:spacing w:line="580" w:lineRule="exact"/>
      <w:ind w:firstLineChars="200" w:firstLine="200"/>
      <w:outlineLvl w:val="3"/>
    </w:pPr>
    <w:rPr>
      <w:rFonts w:asciiTheme="minorHAnsi" w:eastAsia="楷体_GB2312" w:hAnsiTheme="minorHAnsi" w:cstheme="minorBidi"/>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448</Words>
  <Characters>2554</Characters>
  <Application>Microsoft Office Word</Application>
  <DocSecurity>0</DocSecurity>
  <Lines>21</Lines>
  <Paragraphs>5</Paragraphs>
  <ScaleCrop>false</ScaleCrop>
  <Company>china</Company>
  <LinksUpToDate>false</LinksUpToDate>
  <CharactersWithSpaces>2997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石宇</dc:creator>
  <cp:lastModifiedBy>石宇</cp:lastModifiedBy>
  <cp:revision>1</cp:revision>
  <dcterms:created xsi:type="dcterms:W3CDTF">2019-06-13T03:48:00Z</dcterms:created>
  <dcterms:modified xsi:type="dcterms:W3CDTF">2019-06-13T03:48:00Z</dcterms:modified>
</cp:coreProperties>
</file>